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A64E8" w14:textId="77777777" w:rsidR="000F69FB" w:rsidRPr="00C803F3" w:rsidRDefault="000F69FB"/>
    <w:bookmarkStart w:id="0" w:name="Title" w:displacedByCustomXml="next"/>
    <w:sdt>
      <w:sdtPr>
        <w:alias w:val="Title"/>
        <w:tag w:val="Title"/>
        <w:id w:val="1323468504"/>
        <w:placeholder>
          <w:docPart w:val="8080D9BB121349EEB6F723461C36C549"/>
        </w:placeholder>
        <w:text w:multiLine="1"/>
      </w:sdtPr>
      <w:sdtEndPr/>
      <w:sdtContent>
        <w:p w14:paraId="0F3E011C" w14:textId="5C5309F0" w:rsidR="009B6F95" w:rsidRPr="00C803F3" w:rsidRDefault="0054608D" w:rsidP="009B6F95">
          <w:pPr>
            <w:pStyle w:val="Title1"/>
          </w:pPr>
          <w:r>
            <w:t>Work Programme 2021/22</w:t>
          </w:r>
        </w:p>
      </w:sdtContent>
    </w:sdt>
    <w:bookmarkEnd w:id="0" w:displacedByCustomXml="prev"/>
    <w:p w14:paraId="58BD4711" w14:textId="77777777" w:rsidR="009B6F95" w:rsidRPr="00C803F3" w:rsidRDefault="009B6F95"/>
    <w:sdt>
      <w:sdtPr>
        <w:rPr>
          <w:rStyle w:val="Style6"/>
        </w:rPr>
        <w:alias w:val="Purpose of report"/>
        <w:tag w:val="Purpose of report"/>
        <w:id w:val="-783727919"/>
        <w:lock w:val="sdtLocked"/>
        <w:placeholder>
          <w:docPart w:val="5E568084C2004BE8AC103E03AD04B5FA"/>
        </w:placeholder>
      </w:sdtPr>
      <w:sdtEndPr>
        <w:rPr>
          <w:rStyle w:val="Style6"/>
        </w:rPr>
      </w:sdtEndPr>
      <w:sdtContent>
        <w:p w14:paraId="705C4458" w14:textId="77777777" w:rsidR="009B6F95" w:rsidRPr="00A627DD" w:rsidRDefault="009B6F95" w:rsidP="00B84F31">
          <w:pPr>
            <w:ind w:left="0" w:firstLine="0"/>
          </w:pPr>
          <w:r w:rsidRPr="00C803F3">
            <w:rPr>
              <w:rStyle w:val="Style6"/>
            </w:rPr>
            <w:t>Purpose of report</w:t>
          </w:r>
        </w:p>
      </w:sdtContent>
    </w:sdt>
    <w:sdt>
      <w:sdtPr>
        <w:rPr>
          <w:rStyle w:val="Title3Char"/>
          <w:i/>
          <w:iCs/>
        </w:rPr>
        <w:alias w:val="Purpose of report"/>
        <w:tag w:val="Purpose of report"/>
        <w:id w:val="796033656"/>
        <w:placeholder>
          <w:docPart w:val="B7FD939A5D584D0FBD632BA65A01095D"/>
        </w:placeholder>
        <w:dropDownList>
          <w:listItem w:value="Choose an item."/>
          <w:listItem w:displayText="For information." w:value="For information."/>
          <w:listItem w:displayText="For direction." w:value="For direction."/>
          <w:listItem w:displayText="For decision." w:value="For decision."/>
          <w:listItem w:displayText="Other, please delete this box and type purpose of report" w:value="Other, please delete this box and type purpose of report"/>
        </w:dropDownList>
      </w:sdtPr>
      <w:sdtEndPr>
        <w:rPr>
          <w:rStyle w:val="Title3Char"/>
        </w:rPr>
      </w:sdtEndPr>
      <w:sdtContent>
        <w:p w14:paraId="1EB6D6C3" w14:textId="4D3FC1C1" w:rsidR="00795C95" w:rsidRDefault="0054608D" w:rsidP="00B84F31">
          <w:pPr>
            <w:ind w:left="0" w:firstLine="0"/>
            <w:rPr>
              <w:rStyle w:val="Title3Char"/>
            </w:rPr>
          </w:pPr>
          <w:r w:rsidRPr="0054608D">
            <w:rPr>
              <w:rStyle w:val="Title3Char"/>
            </w:rPr>
            <w:t>For direction.</w:t>
          </w:r>
        </w:p>
      </w:sdtContent>
    </w:sdt>
    <w:p w14:paraId="6759B4CE" w14:textId="77777777" w:rsidR="009B6F95" w:rsidRPr="00C803F3" w:rsidRDefault="009B6F95" w:rsidP="00B84F31">
      <w:pPr>
        <w:ind w:left="0" w:firstLine="0"/>
      </w:pPr>
    </w:p>
    <w:sdt>
      <w:sdtPr>
        <w:rPr>
          <w:rStyle w:val="Style6"/>
        </w:rPr>
        <w:id w:val="911819474"/>
        <w:lock w:val="sdtLocked"/>
        <w:placeholder>
          <w:docPart w:val="E5C0FE9F08DE4E8398B3D636BF7EFE1C"/>
        </w:placeholder>
      </w:sdtPr>
      <w:sdtEndPr>
        <w:rPr>
          <w:rStyle w:val="Style6"/>
        </w:rPr>
      </w:sdtEndPr>
      <w:sdtContent>
        <w:p w14:paraId="777A24FD" w14:textId="77777777" w:rsidR="009B6F95" w:rsidRPr="00A627DD" w:rsidRDefault="009B6F95" w:rsidP="00B84F31">
          <w:pPr>
            <w:ind w:left="0" w:firstLine="0"/>
          </w:pPr>
          <w:r w:rsidRPr="00C803F3">
            <w:rPr>
              <w:rStyle w:val="Style6"/>
            </w:rPr>
            <w:t>Summary</w:t>
          </w:r>
        </w:p>
      </w:sdtContent>
    </w:sdt>
    <w:p w14:paraId="23E9FC2B" w14:textId="0E616E7A" w:rsidR="009B6F95" w:rsidRDefault="00580B10" w:rsidP="003325E0">
      <w:pPr>
        <w:pStyle w:val="Title3"/>
      </w:pPr>
      <w:r>
        <w:t>This report sets out a work programme for the City Regions Board for the 2021/22 political cycle for consideration and sign-off</w:t>
      </w:r>
      <w:r w:rsidR="0054608D">
        <w:t xml:space="preserve">. </w:t>
      </w:r>
    </w:p>
    <w:p w14:paraId="627BB3A5" w14:textId="77777777" w:rsidR="009B6F95" w:rsidRDefault="009B6F95" w:rsidP="003325E0">
      <w:pPr>
        <w:pStyle w:val="Title3"/>
      </w:pPr>
    </w:p>
    <w:p w14:paraId="3EA7995B" w14:textId="3513870B" w:rsidR="00F56CEF" w:rsidRPr="003325E0" w:rsidRDefault="00F56CEF" w:rsidP="003325E0">
      <w:pPr>
        <w:pStyle w:val="Title3"/>
        <w:rPr>
          <w:i/>
          <w:iCs/>
        </w:rPr>
      </w:pPr>
      <w:r w:rsidRPr="003325E0">
        <w:t xml:space="preserve">Is this report confidential? Yes </w:t>
      </w:r>
      <w:sdt>
        <w:sdtPr>
          <w:rPr>
            <w:i/>
            <w:iCs/>
          </w:rPr>
          <w:id w:val="964168070"/>
          <w14:checkbox>
            <w14:checked w14:val="0"/>
            <w14:checkedState w14:val="2612" w14:font="MS Gothic"/>
            <w14:uncheckedState w14:val="2610" w14:font="MS Gothic"/>
          </w14:checkbox>
        </w:sdtPr>
        <w:sdtEndPr/>
        <w:sdtContent>
          <w:r w:rsidRPr="003325E0">
            <w:rPr>
              <w:rFonts w:ascii="MS Gothic" w:eastAsia="MS Gothic" w:hAnsi="MS Gothic" w:hint="eastAsia"/>
            </w:rPr>
            <w:t>☐</w:t>
          </w:r>
        </w:sdtContent>
      </w:sdt>
      <w:r w:rsidRPr="003325E0">
        <w:tab/>
        <w:t xml:space="preserve">No </w:t>
      </w:r>
      <w:sdt>
        <w:sdtPr>
          <w:rPr>
            <w:i/>
            <w:iCs/>
          </w:rPr>
          <w:id w:val="-2013125756"/>
          <w14:checkbox>
            <w14:checked w14:val="1"/>
            <w14:checkedState w14:val="2612" w14:font="MS Gothic"/>
            <w14:uncheckedState w14:val="2610" w14:font="MS Gothic"/>
          </w14:checkbox>
        </w:sdtPr>
        <w:sdtEndPr/>
        <w:sdtContent>
          <w:r w:rsidR="0054608D" w:rsidRPr="003325E0">
            <w:rPr>
              <w:rFonts w:ascii="MS Gothic" w:eastAsia="MS Gothic" w:hAnsi="MS Gothic" w:hint="eastAsia"/>
            </w:rPr>
            <w:t>☒</w:t>
          </w:r>
        </w:sdtContent>
      </w:sdt>
    </w:p>
    <w:p w14:paraId="78B0DFFB" w14:textId="77777777" w:rsidR="00F56CEF" w:rsidRDefault="00F56CEF" w:rsidP="003325E0">
      <w:pPr>
        <w:pStyle w:val="Title3"/>
      </w:pPr>
      <w:r w:rsidRPr="00C803F3">
        <w:rPr>
          <w:noProof/>
          <w:lang w:val="en-US"/>
        </w:rPr>
        <mc:AlternateContent>
          <mc:Choice Requires="wps">
            <w:drawing>
              <wp:anchor distT="0" distB="0" distL="114300" distR="114300" simplePos="0" relativeHeight="251658240" behindDoc="0" locked="0" layoutInCell="1" allowOverlap="1" wp14:anchorId="03BCF67A" wp14:editId="03485CCC">
                <wp:simplePos x="0" y="0"/>
                <wp:positionH relativeFrom="margin">
                  <wp:posOffset>0</wp:posOffset>
                </wp:positionH>
                <wp:positionV relativeFrom="paragraph">
                  <wp:posOffset>225425</wp:posOffset>
                </wp:positionV>
                <wp:extent cx="5705475" cy="20859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705475" cy="2085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sdt>
                            <w:sdtPr>
                              <w:rPr>
                                <w:rStyle w:val="Style6"/>
                              </w:rPr>
                              <w:alias w:val="Recommendations"/>
                              <w:tag w:val="Recommendations"/>
                              <w:id w:val="-1634171231"/>
                              <w:placeholder>
                                <w:docPart w:val="70F74B5D28DE478ABC948D5AA3257231"/>
                              </w:placeholder>
                            </w:sdtPr>
                            <w:sdtEndPr>
                              <w:rPr>
                                <w:rStyle w:val="Style6"/>
                              </w:rPr>
                            </w:sdtEndPr>
                            <w:sdtContent>
                              <w:p w14:paraId="63AD8965" w14:textId="77777777" w:rsidR="000F69FB" w:rsidRPr="00A627DD" w:rsidRDefault="000F69FB" w:rsidP="00B84F31">
                                <w:pPr>
                                  <w:ind w:left="0" w:firstLine="0"/>
                                </w:pPr>
                                <w:r w:rsidRPr="00C803F3">
                                  <w:rPr>
                                    <w:rStyle w:val="Style6"/>
                                  </w:rPr>
                                  <w:t>Recommendation/s</w:t>
                                </w:r>
                              </w:p>
                            </w:sdtContent>
                          </w:sdt>
                          <w:p w14:paraId="137CC235" w14:textId="5DF69723" w:rsidR="000F69FB" w:rsidRPr="00EC10C2" w:rsidRDefault="00580B10" w:rsidP="003325E0">
                            <w:pPr>
                              <w:pStyle w:val="Title3"/>
                            </w:pPr>
                            <w:r>
                              <w:t xml:space="preserve">Members are asked to consider and agree to the proposed work programme for the </w:t>
                            </w:r>
                            <w:r w:rsidR="00143400">
                              <w:t>City Regions</w:t>
                            </w:r>
                            <w:r>
                              <w:t xml:space="preserve"> Board for the 2021/22 cycle.</w:t>
                            </w:r>
                            <w:r w:rsidR="00EC10C2">
                              <w:t xml:space="preserve"> </w:t>
                            </w:r>
                          </w:p>
                          <w:p w14:paraId="34332EEA" w14:textId="77777777" w:rsidR="000F69FB" w:rsidRPr="00A627DD" w:rsidRDefault="00461E2D" w:rsidP="00B84F31">
                            <w:pPr>
                              <w:ind w:left="0" w:firstLine="0"/>
                            </w:pPr>
                            <w:sdt>
                              <w:sdtPr>
                                <w:rPr>
                                  <w:rStyle w:val="Style6"/>
                                </w:rPr>
                                <w:alias w:val="Action/s"/>
                                <w:tag w:val="Action/s"/>
                                <w:id w:val="450136090"/>
                                <w:placeholder>
                                  <w:docPart w:val="885C55F2AA1841B0A679A8589E4D9CB2"/>
                                </w:placeholder>
                              </w:sdtPr>
                              <w:sdtEndPr>
                                <w:rPr>
                                  <w:rStyle w:val="Style6"/>
                                </w:rPr>
                              </w:sdtEndPr>
                              <w:sdtContent>
                                <w:r w:rsidR="000F69FB" w:rsidRPr="00C803F3">
                                  <w:rPr>
                                    <w:rStyle w:val="Style6"/>
                                  </w:rPr>
                                  <w:t>Action/s</w:t>
                                </w:r>
                              </w:sdtContent>
                            </w:sdt>
                          </w:p>
                          <w:p w14:paraId="12EC9147" w14:textId="55CCB86E" w:rsidR="00580B10" w:rsidRDefault="00580B10" w:rsidP="003325E0">
                            <w:pPr>
                              <w:pStyle w:val="Title3"/>
                            </w:pPr>
                            <w:r w:rsidRPr="00DF761E">
                              <w:t xml:space="preserve">Officers </w:t>
                            </w:r>
                            <w:r>
                              <w:t xml:space="preserve">will take forward the </w:t>
                            </w:r>
                            <w:r w:rsidRPr="00DF761E">
                              <w:t xml:space="preserve">work programme </w:t>
                            </w:r>
                            <w:r>
                              <w:t xml:space="preserve">over the next year, </w:t>
                            </w:r>
                            <w:r w:rsidRPr="00DF761E">
                              <w:t xml:space="preserve">in line with </w:t>
                            </w:r>
                            <w:r>
                              <w:t>comments from the</w:t>
                            </w:r>
                            <w:r w:rsidRPr="00DF761E">
                              <w:t xml:space="preserve"> </w:t>
                            </w:r>
                            <w:r>
                              <w:t>City Regions</w:t>
                            </w:r>
                            <w:r w:rsidRPr="00DF761E">
                              <w:t xml:space="preserve"> Board</w:t>
                            </w:r>
                            <w:r>
                              <w:t xml:space="preserve"> and with sufficient flexibility to adapt to changes in national circumstance.</w:t>
                            </w:r>
                          </w:p>
                          <w:p w14:paraId="2F961515" w14:textId="1C375CB7" w:rsidR="000F69FB" w:rsidRDefault="000F69FB" w:rsidP="003325E0">
                            <w:pPr>
                              <w:pStyle w:val="Title3"/>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CF67A" id="_x0000_t202" coordsize="21600,21600" o:spt="202" path="m,l,21600r21600,l21600,xe">
                <v:stroke joinstyle="miter"/>
                <v:path gradientshapeok="t" o:connecttype="rect"/>
              </v:shapetype>
              <v:shape id="Text Box 1" o:spid="_x0000_s1026" type="#_x0000_t202" style="position:absolute;margin-left:0;margin-top:17.75pt;width:449.25pt;height:164.2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3nlAIAALMFAAAOAAAAZHJzL2Uyb0RvYy54bWysVE1v2zAMvQ/YfxB0X+1kST+COEXWosOA&#10;oi3WDj0rstQIlURNUmJnv76U7KRJ10uHXWxSfKTIJ5LT89ZoshY+KLAVHRyVlAjLoVb2qaK/Hq6+&#10;nFISIrM102BFRTci0PPZ50/Txk3EEJaga+EJBrFh0riKLmN0k6IIfCkMC0fghEWjBG9YRNU/FbVn&#10;DUY3uhiW5XHRgK+dBy5CwNPLzkhnOb6UgsdbKYOIRFcUc4v56/N3kb7FbMomT565peJ9GuwfsjBM&#10;Wbx0F+qSRUZWXv0VyijuIYCMRxxMAVIqLnINWM2gfFPN/ZI5kWtBcoLb0RT+X1h+s77zRNX4dpRY&#10;ZvCJHkQbyTdoySCx07gwQdC9Q1hs8Tgh+/OAh6noVnqT/lgOQTvyvNlxm4JxPByflOPRyZgSjrZh&#10;eTo+QwXjFK/uzof4XYAhSaiox8fLnLL1dYgddAtJtwXQqr5SWmclNYy40J6sGT61jjlJDH6A0pY0&#10;FT3+Oi5z4ANbCr3zX2jGn/v09lAYT9t0ncit1aeVKOqoyFLcaJEw2v4UEqnNjLyTI+Nc2F2eGZ1Q&#10;Eiv6iGOPf83qI85dHeiRbwYbd85GWfAdS4fU1s9bamWHxzfcqzuJsV20fYssoN5g53joJi84fqWQ&#10;6GsW4h3zOGrYLLg+4i1+pAZ8HeglSpbg/7x3nvA4AWilpMHRrWj4vWJeUKJ/WJyNs8FolGY9K6Px&#10;yRAVv29Z7FvsylwAtgz2P2aXxYSPeitKD+YRt8w83YomZjneXdG4FS9it1BwS3Exn2cQTrdj8dre&#10;O55CJ3pTgz20j8y7vsEjzsYNbIecTd70eYdNnhbmqwhS5SFIBHes9sTjZshj1G+xtHr29Yx63bWz&#10;FwAAAP//AwBQSwMEFAAGAAgAAAAhADTJEy/bAAAABwEAAA8AAABkcnMvZG93bnJldi54bWxMj81O&#10;wzAQhO9IvIO1SNyow08rN8SpABUunCiIsxtvHYt4HdluGt6e5QS3nZ3VzLfNZg6DmDBlH0nD9aIC&#10;gdRF68lp+Hh/vlIgcjFkzRAJNXxjhk17ftaY2sYTveG0K05wCOXaaOhLGWspc9djMHkRRyT2DjEF&#10;U1gmJ20yJw4Pg7ypqpUMxhM39GbEpx67r90xaNg+urXrlEn9Vlnvp/nz8OpetL68mB/uQRScy98x&#10;/OIzOrTMtI9HslkMGviRouF2uQTBrlorHva8WN1VINtG/udvfwAAAP//AwBQSwECLQAUAAYACAAA&#10;ACEAtoM4kv4AAADhAQAAEwAAAAAAAAAAAAAAAAAAAAAAW0NvbnRlbnRfVHlwZXNdLnhtbFBLAQIt&#10;ABQABgAIAAAAIQA4/SH/1gAAAJQBAAALAAAAAAAAAAAAAAAAAC8BAABfcmVscy8ucmVsc1BLAQIt&#10;ABQABgAIAAAAIQDrQ+3nlAIAALMFAAAOAAAAAAAAAAAAAAAAAC4CAABkcnMvZTJvRG9jLnhtbFBL&#10;AQItABQABgAIAAAAIQA0yRMv2wAAAAcBAAAPAAAAAAAAAAAAAAAAAO4EAABkcnMvZG93bnJldi54&#10;bWxQSwUGAAAAAAQABADzAAAA9gUAAAAA&#10;" fillcolor="white [3201]" strokeweight=".5pt">
                <v:textbox>
                  <w:txbxContent>
                    <w:sdt>
                      <w:sdtPr>
                        <w:rPr>
                          <w:rStyle w:val="Style6"/>
                        </w:rPr>
                        <w:alias w:val="Recommendations"/>
                        <w:tag w:val="Recommendations"/>
                        <w:id w:val="-1634171231"/>
                        <w:placeholder>
                          <w:docPart w:val="70F74B5D28DE478ABC948D5AA3257231"/>
                        </w:placeholder>
                      </w:sdtPr>
                      <w:sdtEndPr>
                        <w:rPr>
                          <w:rStyle w:val="Style6"/>
                        </w:rPr>
                      </w:sdtEndPr>
                      <w:sdtContent>
                        <w:p w14:paraId="63AD8965" w14:textId="77777777" w:rsidR="000F69FB" w:rsidRPr="00A627DD" w:rsidRDefault="000F69FB" w:rsidP="00B84F31">
                          <w:pPr>
                            <w:ind w:left="0" w:firstLine="0"/>
                          </w:pPr>
                          <w:r w:rsidRPr="00C803F3">
                            <w:rPr>
                              <w:rStyle w:val="Style6"/>
                            </w:rPr>
                            <w:t>Recommendation/s</w:t>
                          </w:r>
                        </w:p>
                      </w:sdtContent>
                    </w:sdt>
                    <w:p w14:paraId="137CC235" w14:textId="5DF69723" w:rsidR="000F69FB" w:rsidRPr="00EC10C2" w:rsidRDefault="00580B10" w:rsidP="003325E0">
                      <w:pPr>
                        <w:pStyle w:val="Title3"/>
                      </w:pPr>
                      <w:r>
                        <w:t xml:space="preserve">Members are asked to consider and agree to the proposed work programme for the </w:t>
                      </w:r>
                      <w:r w:rsidR="00143400">
                        <w:t>City Regions</w:t>
                      </w:r>
                      <w:r>
                        <w:t xml:space="preserve"> Board for the 2021/22 cycle.</w:t>
                      </w:r>
                      <w:r w:rsidR="00EC10C2">
                        <w:t xml:space="preserve"> </w:t>
                      </w:r>
                    </w:p>
                    <w:p w14:paraId="34332EEA" w14:textId="77777777" w:rsidR="000F69FB" w:rsidRPr="00A627DD" w:rsidRDefault="003325E0" w:rsidP="00B84F31">
                      <w:pPr>
                        <w:ind w:left="0" w:firstLine="0"/>
                      </w:pPr>
                      <w:sdt>
                        <w:sdtPr>
                          <w:rPr>
                            <w:rStyle w:val="Style6"/>
                          </w:rPr>
                          <w:alias w:val="Action/s"/>
                          <w:tag w:val="Action/s"/>
                          <w:id w:val="450136090"/>
                          <w:placeholder>
                            <w:docPart w:val="885C55F2AA1841B0A679A8589E4D9CB2"/>
                          </w:placeholder>
                        </w:sdtPr>
                        <w:sdtEndPr>
                          <w:rPr>
                            <w:rStyle w:val="Style6"/>
                          </w:rPr>
                        </w:sdtEndPr>
                        <w:sdtContent>
                          <w:r w:rsidR="000F69FB" w:rsidRPr="00C803F3">
                            <w:rPr>
                              <w:rStyle w:val="Style6"/>
                            </w:rPr>
                            <w:t>Action/s</w:t>
                          </w:r>
                        </w:sdtContent>
                      </w:sdt>
                    </w:p>
                    <w:p w14:paraId="12EC9147" w14:textId="55CCB86E" w:rsidR="00580B10" w:rsidRDefault="00580B10" w:rsidP="003325E0">
                      <w:pPr>
                        <w:pStyle w:val="Title3"/>
                      </w:pPr>
                      <w:r w:rsidRPr="00DF761E">
                        <w:t xml:space="preserve">Officers </w:t>
                      </w:r>
                      <w:r>
                        <w:t xml:space="preserve">will take forward the </w:t>
                      </w:r>
                      <w:r w:rsidRPr="00DF761E">
                        <w:t xml:space="preserve">work programme </w:t>
                      </w:r>
                      <w:r>
                        <w:t xml:space="preserve">over the next year, </w:t>
                      </w:r>
                      <w:r w:rsidRPr="00DF761E">
                        <w:t xml:space="preserve">in line with </w:t>
                      </w:r>
                      <w:r>
                        <w:t>comments from the</w:t>
                      </w:r>
                      <w:r w:rsidRPr="00DF761E">
                        <w:t xml:space="preserve"> </w:t>
                      </w:r>
                      <w:r>
                        <w:t>City Regions</w:t>
                      </w:r>
                      <w:r w:rsidRPr="00DF761E">
                        <w:t xml:space="preserve"> Board</w:t>
                      </w:r>
                      <w:r>
                        <w:t xml:space="preserve"> and with sufficient flexibility to adapt to changes in national circumstance.</w:t>
                      </w:r>
                    </w:p>
                    <w:p w14:paraId="2F961515" w14:textId="1C375CB7" w:rsidR="000F69FB" w:rsidRDefault="000F69FB" w:rsidP="003325E0">
                      <w:pPr>
                        <w:pStyle w:val="Title3"/>
                      </w:pPr>
                    </w:p>
                  </w:txbxContent>
                </v:textbox>
                <w10:wrap anchorx="margin"/>
              </v:shape>
            </w:pict>
          </mc:Fallback>
        </mc:AlternateContent>
      </w:r>
    </w:p>
    <w:p w14:paraId="348D8DA8" w14:textId="77777777" w:rsidR="009B6F95" w:rsidRDefault="009B6F95" w:rsidP="003325E0">
      <w:pPr>
        <w:pStyle w:val="Title3"/>
      </w:pPr>
    </w:p>
    <w:p w14:paraId="3580280B" w14:textId="77777777" w:rsidR="009B6F95" w:rsidRDefault="009B6F95" w:rsidP="003325E0">
      <w:pPr>
        <w:pStyle w:val="Title3"/>
      </w:pPr>
    </w:p>
    <w:p w14:paraId="108D08D0" w14:textId="77777777" w:rsidR="009B6F95" w:rsidRDefault="009B6F95" w:rsidP="003325E0">
      <w:pPr>
        <w:pStyle w:val="Title3"/>
      </w:pPr>
    </w:p>
    <w:p w14:paraId="0D97CCBC" w14:textId="77777777" w:rsidR="009B6F95" w:rsidRDefault="009B6F95" w:rsidP="003325E0">
      <w:pPr>
        <w:pStyle w:val="Title3"/>
      </w:pPr>
    </w:p>
    <w:p w14:paraId="1396127B" w14:textId="77777777" w:rsidR="009B6F95" w:rsidRDefault="009B6F95" w:rsidP="003325E0">
      <w:pPr>
        <w:pStyle w:val="Title3"/>
      </w:pPr>
    </w:p>
    <w:p w14:paraId="7F4FA56A" w14:textId="77777777" w:rsidR="009B6F95" w:rsidRDefault="009B6F95" w:rsidP="003325E0">
      <w:pPr>
        <w:pStyle w:val="Title3"/>
      </w:pPr>
    </w:p>
    <w:p w14:paraId="2D89BE35" w14:textId="77777777" w:rsidR="009B6F95" w:rsidRDefault="009B6F95" w:rsidP="003325E0">
      <w:pPr>
        <w:pStyle w:val="Title3"/>
      </w:pPr>
    </w:p>
    <w:p w14:paraId="1852C3E9" w14:textId="77777777" w:rsidR="009B6F95" w:rsidRDefault="009B6F95" w:rsidP="003325E0">
      <w:pPr>
        <w:pStyle w:val="Title3"/>
      </w:pPr>
    </w:p>
    <w:p w14:paraId="3A326E27" w14:textId="77777777" w:rsidR="009B6F95" w:rsidRDefault="009B6F95" w:rsidP="003325E0">
      <w:pPr>
        <w:pStyle w:val="Title3"/>
      </w:pPr>
    </w:p>
    <w:p w14:paraId="3BB8A3F6" w14:textId="77777777" w:rsidR="009B6F95" w:rsidRDefault="009B6F95" w:rsidP="003325E0">
      <w:pPr>
        <w:pStyle w:val="Title3"/>
      </w:pPr>
    </w:p>
    <w:p w14:paraId="3576ED62" w14:textId="68E3026C" w:rsidR="009B6F95" w:rsidRPr="00C803F3" w:rsidRDefault="00461E2D" w:rsidP="000F69FB">
      <w:sdt>
        <w:sdtPr>
          <w:rPr>
            <w:rStyle w:val="Style2"/>
          </w:rPr>
          <w:id w:val="-1751574325"/>
          <w:lock w:val="contentLocked"/>
          <w:placeholder>
            <w:docPart w:val="9B343ACDBE604E6881CB3C0692621138"/>
          </w:placeholder>
        </w:sdtPr>
        <w:sdtEndPr>
          <w:rPr>
            <w:rStyle w:val="Style2"/>
          </w:rPr>
        </w:sdtEndPr>
        <w:sdtContent>
          <w:r w:rsidR="009B6F95">
            <w:rPr>
              <w:rStyle w:val="Style2"/>
            </w:rPr>
            <w:t>Contact officer:</w:t>
          </w:r>
        </w:sdtContent>
      </w:sdt>
      <w:r w:rsidR="009B6F95" w:rsidRPr="00A627DD">
        <w:tab/>
      </w:r>
      <w:r w:rsidR="009B6F95" w:rsidRPr="00A627DD">
        <w:tab/>
      </w:r>
      <w:sdt>
        <w:sdtPr>
          <w:alias w:val="Contact officer"/>
          <w:tag w:val="Contact officer"/>
          <w:id w:val="1986894198"/>
          <w:placeholder>
            <w:docPart w:val="5DE34B4CE0F8412F824BD399A0945204"/>
          </w:placeholder>
          <w:text w:multiLine="1"/>
        </w:sdtPr>
        <w:sdtEndPr/>
        <w:sdtContent>
          <w:r w:rsidR="0054608D">
            <w:t>Philip Clifford</w:t>
          </w:r>
        </w:sdtContent>
      </w:sdt>
    </w:p>
    <w:p w14:paraId="2E7D9A5A" w14:textId="0EE62309" w:rsidR="009B6F95" w:rsidRDefault="00461E2D" w:rsidP="000F69FB">
      <w:sdt>
        <w:sdtPr>
          <w:rPr>
            <w:rStyle w:val="Style2"/>
          </w:rPr>
          <w:id w:val="1940027828"/>
          <w:lock w:val="contentLocked"/>
          <w:placeholder>
            <w:docPart w:val="27011647A54745598CDA8998EFA8BB13"/>
          </w:placeholder>
        </w:sdtPr>
        <w:sdtEndPr>
          <w:rPr>
            <w:rStyle w:val="Style2"/>
          </w:rPr>
        </w:sdtEndPr>
        <w:sdtContent>
          <w:r w:rsidR="009B6F95">
            <w:rPr>
              <w:rStyle w:val="Style2"/>
            </w:rPr>
            <w:t>Position:</w:t>
          </w:r>
        </w:sdtContent>
      </w:sdt>
      <w:r w:rsidR="009B6F95" w:rsidRPr="00A627DD">
        <w:tab/>
      </w:r>
      <w:r w:rsidR="009B6F95" w:rsidRPr="00A627DD">
        <w:tab/>
      </w:r>
      <w:r w:rsidR="009B6F95" w:rsidRPr="00A627DD">
        <w:tab/>
      </w:r>
      <w:sdt>
        <w:sdtPr>
          <w:alias w:val="Position"/>
          <w:tag w:val="Contact officer"/>
          <w:id w:val="2049946449"/>
          <w:placeholder>
            <w:docPart w:val="35BA3DFF1C3A4D2DBBDEC18D6345A92B"/>
          </w:placeholder>
          <w:text w:multiLine="1"/>
        </w:sdtPr>
        <w:sdtEndPr/>
        <w:sdtContent>
          <w:r w:rsidR="0054608D">
            <w:t>Senior Adviser</w:t>
          </w:r>
        </w:sdtContent>
      </w:sdt>
    </w:p>
    <w:p w14:paraId="239728B1" w14:textId="7965C105" w:rsidR="009B6F95" w:rsidRDefault="00461E2D" w:rsidP="000F69FB">
      <w:sdt>
        <w:sdtPr>
          <w:rPr>
            <w:rStyle w:val="Style2"/>
          </w:rPr>
          <w:id w:val="1040625228"/>
          <w:lock w:val="contentLocked"/>
          <w:placeholder>
            <w:docPart w:val="6D5C24FDB33648C0B47407EB102D2FBB"/>
          </w:placeholder>
        </w:sdtPr>
        <w:sdtEndPr>
          <w:rPr>
            <w:rStyle w:val="Style2"/>
          </w:rPr>
        </w:sdtEndPr>
        <w:sdtContent>
          <w:r w:rsidR="009B6F95">
            <w:rPr>
              <w:rStyle w:val="Style2"/>
            </w:rPr>
            <w:t>Phone no:</w:t>
          </w:r>
        </w:sdtContent>
      </w:sdt>
      <w:r w:rsidR="009B6F95" w:rsidRPr="00A627DD">
        <w:tab/>
      </w:r>
      <w:r w:rsidR="009B6F95" w:rsidRPr="00A627DD">
        <w:tab/>
      </w:r>
      <w:r w:rsidR="009B6F95" w:rsidRPr="00A627DD">
        <w:tab/>
      </w:r>
      <w:sdt>
        <w:sdtPr>
          <w:alias w:val="Phone no."/>
          <w:tag w:val="Contact officer"/>
          <w:id w:val="313611300"/>
          <w:placeholder>
            <w:docPart w:val="D224A3FE9F98468CB10E18D5BF9CCC10"/>
          </w:placeholder>
          <w:text w:multiLine="1"/>
        </w:sdtPr>
        <w:sdtEndPr/>
        <w:sdtContent>
          <w:r w:rsidR="0054608D">
            <w:t>07909 898327</w:t>
          </w:r>
        </w:sdtContent>
      </w:sdt>
      <w:r w:rsidR="009B6F95" w:rsidRPr="00B5377C">
        <w:t xml:space="preserve"> </w:t>
      </w:r>
    </w:p>
    <w:p w14:paraId="7900D867" w14:textId="3A8A58D3" w:rsidR="009B6F95" w:rsidRDefault="009B6F95" w:rsidP="003325E0">
      <w:pPr>
        <w:pStyle w:val="Title3"/>
      </w:pPr>
      <w:r w:rsidRPr="00674B5E">
        <w:rPr>
          <w:rStyle w:val="Style2"/>
        </w:rPr>
        <w:t>Email:</w:t>
      </w:r>
      <w:r w:rsidRPr="00A627DD">
        <w:tab/>
      </w:r>
      <w:r w:rsidRPr="00A627DD">
        <w:tab/>
      </w:r>
      <w:r w:rsidRPr="00A627DD">
        <w:tab/>
      </w:r>
      <w:r w:rsidRPr="00A627DD">
        <w:tab/>
      </w:r>
      <w:sdt>
        <w:sdtPr>
          <w:rPr>
            <w:i/>
            <w:iCs/>
          </w:rPr>
          <w:alias w:val="Email"/>
          <w:tag w:val="Contact officer"/>
          <w:id w:val="-312794763"/>
          <w:placeholder>
            <w:docPart w:val="D1DB40E8D1DB40419E62941A9F15E097"/>
          </w:placeholder>
          <w:text w:multiLine="1"/>
        </w:sdtPr>
        <w:sdtEndPr/>
        <w:sdtContent>
          <w:r w:rsidR="0054608D">
            <w:t>philip.clifford@local.gov.uk</w:t>
          </w:r>
          <w:r w:rsidR="0054608D" w:rsidRPr="0054608D">
            <w:t xml:space="preserve"> </w:t>
          </w:r>
        </w:sdtContent>
      </w:sdt>
    </w:p>
    <w:p w14:paraId="307AD9E9" w14:textId="778C2BDA" w:rsidR="009B6F95" w:rsidRDefault="009B6F95" w:rsidP="003325E0">
      <w:pPr>
        <w:pStyle w:val="Title3"/>
      </w:pPr>
    </w:p>
    <w:p w14:paraId="577B453A" w14:textId="77777777" w:rsidR="0054608D" w:rsidRPr="00C803F3" w:rsidRDefault="0054608D" w:rsidP="003325E0">
      <w:pPr>
        <w:pStyle w:val="Title3"/>
      </w:pPr>
    </w:p>
    <w:p w14:paraId="74068819" w14:textId="6F10BE6B" w:rsidR="00C803F3" w:rsidRDefault="0054608D" w:rsidP="000F69FB">
      <w:pPr>
        <w:pStyle w:val="Title1"/>
      </w:pPr>
      <w:r>
        <w:lastRenderedPageBreak/>
        <w:t>Work Programme 2021</w:t>
      </w:r>
      <w:r w:rsidR="00823D6C">
        <w:t>/22</w:t>
      </w:r>
    </w:p>
    <w:p w14:paraId="4E07A4C0" w14:textId="77777777" w:rsidR="009B6F95" w:rsidRPr="00C803F3" w:rsidRDefault="00461E2D" w:rsidP="000F69FB">
      <w:pPr>
        <w:rPr>
          <w:rStyle w:val="ReportTemplate"/>
        </w:rPr>
      </w:pPr>
      <w:sdt>
        <w:sdtPr>
          <w:rPr>
            <w:rStyle w:val="Style6"/>
          </w:rPr>
          <w:alias w:val="Background"/>
          <w:tag w:val="Background"/>
          <w:id w:val="-1335600510"/>
          <w:placeholder>
            <w:docPart w:val="858CF249102643C1BD1BC972B39A6F33"/>
          </w:placeholder>
        </w:sdtPr>
        <w:sdtEndPr>
          <w:rPr>
            <w:rStyle w:val="Style6"/>
          </w:rPr>
        </w:sdtEndPr>
        <w:sdtContent>
          <w:r w:rsidR="009B6F95" w:rsidRPr="00301A51">
            <w:rPr>
              <w:rStyle w:val="Style6"/>
            </w:rPr>
            <w:t>Background</w:t>
          </w:r>
        </w:sdtContent>
      </w:sdt>
    </w:p>
    <w:p w14:paraId="6A149622" w14:textId="688AA543" w:rsidR="0054608D" w:rsidRPr="00572A5A" w:rsidRDefault="0054608D" w:rsidP="0054608D">
      <w:pPr>
        <w:pStyle w:val="ListParagraph"/>
        <w:numPr>
          <w:ilvl w:val="0"/>
          <w:numId w:val="3"/>
        </w:numPr>
        <w:spacing w:line="259" w:lineRule="auto"/>
        <w:rPr>
          <w:b/>
          <w:bCs/>
          <w:u w:val="single"/>
        </w:rPr>
      </w:pPr>
      <w:r>
        <w:t xml:space="preserve">As set out in the </w:t>
      </w:r>
      <w:hyperlink r:id="rId11" w:history="1">
        <w:r w:rsidRPr="00ED5DAB">
          <w:rPr>
            <w:rStyle w:val="Hyperlink"/>
          </w:rPr>
          <w:t>terms of reference</w:t>
        </w:r>
      </w:hyperlink>
      <w:r>
        <w:t xml:space="preserve">, the </w:t>
      </w:r>
      <w:r w:rsidR="00120453">
        <w:t>City Regions</w:t>
      </w:r>
      <w:r>
        <w:t xml:space="preserve"> Board represents the interests of </w:t>
      </w:r>
      <w:r w:rsidR="001658B1">
        <w:t>urban areas</w:t>
      </w:r>
      <w:r>
        <w:t xml:space="preserve"> within the LGA. It has a shared interest and regularly works with the </w:t>
      </w:r>
      <w:r w:rsidR="001658B1">
        <w:t>People and Places</w:t>
      </w:r>
      <w:r>
        <w:t xml:space="preserve"> Board on a number of issues, including: devolution, skills and employment, local economic growth and the UK Shared Prosperity Fund. The </w:t>
      </w:r>
      <w:r w:rsidR="001658B1">
        <w:t>City Regions</w:t>
      </w:r>
      <w:r>
        <w:t xml:space="preserve"> Board </w:t>
      </w:r>
      <w:r w:rsidR="001658B1">
        <w:t>also</w:t>
      </w:r>
      <w:r>
        <w:t xml:space="preserve"> oversee</w:t>
      </w:r>
      <w:r w:rsidR="001658B1">
        <w:t>s</w:t>
      </w:r>
      <w:r>
        <w:t xml:space="preserve"> </w:t>
      </w:r>
      <w:r w:rsidR="00900D29">
        <w:t xml:space="preserve">the LGA’s </w:t>
      </w:r>
      <w:r>
        <w:t xml:space="preserve">work relating </w:t>
      </w:r>
      <w:r w:rsidR="001658B1">
        <w:t>to the Sustainable Development Goals</w:t>
      </w:r>
      <w:r>
        <w:t>.</w:t>
      </w:r>
    </w:p>
    <w:p w14:paraId="32D08E17" w14:textId="77777777" w:rsidR="0054608D" w:rsidRPr="00572A5A" w:rsidRDefault="0054608D" w:rsidP="0054608D">
      <w:pPr>
        <w:pStyle w:val="ListParagraph"/>
        <w:numPr>
          <w:ilvl w:val="0"/>
          <w:numId w:val="0"/>
        </w:numPr>
        <w:ind w:left="360"/>
        <w:rPr>
          <w:b/>
          <w:bCs/>
          <w:u w:val="single"/>
        </w:rPr>
      </w:pPr>
    </w:p>
    <w:p w14:paraId="06D3D2CE" w14:textId="7DB55744" w:rsidR="009E0806" w:rsidRPr="009E0806" w:rsidRDefault="009E0806" w:rsidP="009E0806">
      <w:pPr>
        <w:pStyle w:val="ListParagraph"/>
        <w:numPr>
          <w:ilvl w:val="0"/>
          <w:numId w:val="3"/>
        </w:numPr>
        <w:spacing w:line="259" w:lineRule="auto"/>
        <w:rPr>
          <w:b/>
          <w:bCs/>
          <w:u w:val="single"/>
        </w:rPr>
      </w:pPr>
      <w:r>
        <w:t xml:space="preserve">This paper sets out a work programme for 2021/22. With a new Board Chair and a new Secretary of State recently announced members are </w:t>
      </w:r>
      <w:r w:rsidR="00911645">
        <w:t xml:space="preserve">actively </w:t>
      </w:r>
      <w:r>
        <w:t>encouraged to consider the proposed shape, direction and priorities set out below and discuss whether these meet their ambitions for the Board over the next year.</w:t>
      </w:r>
    </w:p>
    <w:p w14:paraId="074ADD37" w14:textId="77777777" w:rsidR="009E0806" w:rsidRDefault="009E0806" w:rsidP="009E0806">
      <w:pPr>
        <w:pStyle w:val="ListParagraph"/>
        <w:numPr>
          <w:ilvl w:val="0"/>
          <w:numId w:val="0"/>
        </w:numPr>
        <w:ind w:left="360"/>
      </w:pPr>
    </w:p>
    <w:p w14:paraId="15C1E4A3" w14:textId="07326A28" w:rsidR="009E0806" w:rsidRPr="009E0806" w:rsidRDefault="009E0806" w:rsidP="009E0806">
      <w:pPr>
        <w:pStyle w:val="ListParagraph"/>
        <w:numPr>
          <w:ilvl w:val="0"/>
          <w:numId w:val="3"/>
        </w:numPr>
        <w:spacing w:line="259" w:lineRule="auto"/>
        <w:rPr>
          <w:b/>
          <w:bCs/>
          <w:u w:val="single"/>
        </w:rPr>
      </w:pPr>
      <w:r>
        <w:t xml:space="preserve">Following this discussion </w:t>
      </w:r>
      <w:r w:rsidR="00911645">
        <w:t xml:space="preserve">and subject to any additions or alterations, </w:t>
      </w:r>
      <w:r>
        <w:t>the Board is asked to formally agree the programme, noting that uncertainty arising from the pandemic is likely to persist for the foreseeable future.</w:t>
      </w:r>
    </w:p>
    <w:sdt>
      <w:sdtPr>
        <w:rPr>
          <w:rStyle w:val="Style6"/>
        </w:rPr>
        <w:alias w:val="Issues"/>
        <w:tag w:val="Issues"/>
        <w:id w:val="-1684430981"/>
        <w:placeholder>
          <w:docPart w:val="858CF249102643C1BD1BC972B39A6F33"/>
        </w:placeholder>
      </w:sdtPr>
      <w:sdtEndPr>
        <w:rPr>
          <w:rStyle w:val="Style6"/>
        </w:rPr>
      </w:sdtEndPr>
      <w:sdtContent>
        <w:p w14:paraId="6D0C5042" w14:textId="0549EFD2" w:rsidR="009B6F95" w:rsidRPr="00C803F3" w:rsidRDefault="0054608D" w:rsidP="000F69FB">
          <w:pPr>
            <w:rPr>
              <w:rStyle w:val="ReportTemplate"/>
            </w:rPr>
          </w:pPr>
          <w:r>
            <w:rPr>
              <w:rStyle w:val="Style6"/>
            </w:rPr>
            <w:t>Proposed Work Programme</w:t>
          </w:r>
        </w:p>
      </w:sdtContent>
    </w:sdt>
    <w:p w14:paraId="09428261" w14:textId="77777777" w:rsidR="0054608D" w:rsidRPr="00220599" w:rsidRDefault="0054608D" w:rsidP="0054608D">
      <w:pPr>
        <w:rPr>
          <w:i/>
          <w:iCs/>
        </w:rPr>
      </w:pPr>
      <w:r w:rsidRPr="00220599">
        <w:rPr>
          <w:i/>
          <w:iCs/>
        </w:rPr>
        <w:t>Devolution</w:t>
      </w:r>
    </w:p>
    <w:p w14:paraId="7789DCEF" w14:textId="56FF47F5" w:rsidR="00674B5E" w:rsidRDefault="0054608D" w:rsidP="00674B5E">
      <w:pPr>
        <w:pStyle w:val="ListParagraph"/>
        <w:numPr>
          <w:ilvl w:val="0"/>
          <w:numId w:val="3"/>
        </w:numPr>
        <w:spacing w:line="259" w:lineRule="auto"/>
      </w:pPr>
      <w:r w:rsidRPr="003817EE">
        <w:t xml:space="preserve">Devolution has been one of the Board’s core issues since its inception. </w:t>
      </w:r>
      <w:r w:rsidR="00823D6C">
        <w:t>Most</w:t>
      </w:r>
      <w:r w:rsidR="003817EE">
        <w:t xml:space="preserve"> </w:t>
      </w:r>
      <w:r w:rsidR="00674B5E">
        <w:t>b</w:t>
      </w:r>
      <w:r w:rsidR="003817EE">
        <w:t>oard</w:t>
      </w:r>
      <w:r w:rsidRPr="003817EE">
        <w:t xml:space="preserve"> </w:t>
      </w:r>
      <w:r w:rsidR="00674B5E">
        <w:t>m</w:t>
      </w:r>
      <w:r w:rsidR="003817EE">
        <w:t xml:space="preserve">embers sit within devolution deal areas covered by a combined authority and represent the vanguard of </w:t>
      </w:r>
      <w:r w:rsidR="00E601C2">
        <w:t xml:space="preserve">English </w:t>
      </w:r>
      <w:r w:rsidR="003817EE">
        <w:t>devolution to date.</w:t>
      </w:r>
      <w:r w:rsidR="00E601C2">
        <w:t xml:space="preserve"> While much of the LGA’s work with the People and Places Board has been focused on extending</w:t>
      </w:r>
      <w:r w:rsidR="00CD4645">
        <w:t xml:space="preserve"> devolution to councils in non-metropolitan areas, the work of the City Regions Board has been more specifically </w:t>
      </w:r>
      <w:r w:rsidR="00674B5E">
        <w:t>aimed at</w:t>
      </w:r>
      <w:r w:rsidR="00CD4645">
        <w:t xml:space="preserve"> strengthening existing deals, such as through </w:t>
      </w:r>
      <w:r w:rsidR="00823D6C">
        <w:t xml:space="preserve">the </w:t>
      </w:r>
      <w:r w:rsidR="00CD4645">
        <w:t xml:space="preserve">introduction </w:t>
      </w:r>
      <w:r w:rsidR="00823D6C">
        <w:t xml:space="preserve">of </w:t>
      </w:r>
      <w:hyperlink r:id="rId12" w:history="1">
        <w:r w:rsidR="00CD4645" w:rsidRPr="00913148">
          <w:rPr>
            <w:rStyle w:val="Hyperlink"/>
          </w:rPr>
          <w:t>fiscal devolution</w:t>
        </w:r>
      </w:hyperlink>
      <w:r w:rsidR="00CD4645">
        <w:t xml:space="preserve">, and sharing best practice </w:t>
      </w:r>
      <w:r w:rsidR="00913148">
        <w:t>commissioning research published on</w:t>
      </w:r>
      <w:r w:rsidR="00CD4645">
        <w:t xml:space="preserve"> the </w:t>
      </w:r>
      <w:hyperlink r:id="rId13" w:history="1">
        <w:r w:rsidR="00CD4645" w:rsidRPr="00674B5E">
          <w:rPr>
            <w:rStyle w:val="Hyperlink"/>
          </w:rPr>
          <w:t>LGA’s Devolution Hub</w:t>
        </w:r>
      </w:hyperlink>
      <w:r w:rsidR="00CD4645">
        <w:t>.</w:t>
      </w:r>
    </w:p>
    <w:p w14:paraId="7D9F9392" w14:textId="77777777" w:rsidR="00674B5E" w:rsidRDefault="00674B5E" w:rsidP="00674B5E">
      <w:pPr>
        <w:pStyle w:val="ListParagraph"/>
        <w:numPr>
          <w:ilvl w:val="0"/>
          <w:numId w:val="0"/>
        </w:numPr>
        <w:spacing w:line="259" w:lineRule="auto"/>
        <w:ind w:left="360"/>
      </w:pPr>
    </w:p>
    <w:p w14:paraId="5CC5350A" w14:textId="7EEDA353" w:rsidR="0054608D" w:rsidRPr="00674B5E" w:rsidRDefault="0054608D" w:rsidP="00674B5E">
      <w:pPr>
        <w:pStyle w:val="ListParagraph"/>
        <w:numPr>
          <w:ilvl w:val="0"/>
          <w:numId w:val="3"/>
        </w:numPr>
        <w:spacing w:line="259" w:lineRule="auto"/>
        <w:rPr>
          <w:rStyle w:val="Hyperlink"/>
          <w:color w:val="auto"/>
          <w:u w:val="none"/>
        </w:rPr>
      </w:pPr>
      <w:r w:rsidRPr="003817EE">
        <w:t>Recent</w:t>
      </w:r>
      <w:r w:rsidR="00674B5E">
        <w:t>ly, the Board</w:t>
      </w:r>
      <w:r w:rsidRPr="003817EE">
        <w:t xml:space="preserve"> has work</w:t>
      </w:r>
      <w:r w:rsidR="00674B5E">
        <w:t>ed</w:t>
      </w:r>
      <w:r w:rsidRPr="003817EE">
        <w:t xml:space="preserve"> to support the Devo APPG’s inquiry into </w:t>
      </w:r>
      <w:hyperlink r:id="rId14" w:history="1">
        <w:r w:rsidR="00674B5E">
          <w:rPr>
            <w:rStyle w:val="Hyperlink"/>
          </w:rPr>
          <w:t>Levelling-up Devo: the role of national government in making a success of devolution in England</w:t>
        </w:r>
      </w:hyperlink>
      <w:r w:rsidR="00674B5E">
        <w:rPr>
          <w:rStyle w:val="Hyperlink"/>
        </w:rPr>
        <w:t xml:space="preserve"> </w:t>
      </w:r>
      <w:r w:rsidR="00674B5E" w:rsidRPr="00674B5E">
        <w:rPr>
          <w:rStyle w:val="Hyperlink"/>
          <w:color w:val="auto"/>
          <w:u w:val="none"/>
        </w:rPr>
        <w:t xml:space="preserve">and part-sponsored a report by IPPR North </w:t>
      </w:r>
      <w:hyperlink r:id="rId15" w:history="1">
        <w:r w:rsidR="00674B5E">
          <w:rPr>
            <w:rStyle w:val="Hyperlink"/>
          </w:rPr>
          <w:t>The devolution parliament: Devolving power to England’s regions, towns and cities</w:t>
        </w:r>
      </w:hyperlink>
      <w:r w:rsidR="00674B5E">
        <w:t xml:space="preserve">. </w:t>
      </w:r>
    </w:p>
    <w:p w14:paraId="2AFF46A5" w14:textId="79ABE1C8" w:rsidR="00674B5E" w:rsidRDefault="00674B5E" w:rsidP="00517143">
      <w:pPr>
        <w:pStyle w:val="ListParagraph"/>
        <w:numPr>
          <w:ilvl w:val="0"/>
          <w:numId w:val="0"/>
        </w:numPr>
        <w:spacing w:line="259" w:lineRule="auto"/>
        <w:ind w:left="360"/>
      </w:pPr>
    </w:p>
    <w:p w14:paraId="113499B6" w14:textId="77777777" w:rsidR="00801A57" w:rsidRDefault="0054608D" w:rsidP="00801A57">
      <w:pPr>
        <w:pStyle w:val="ListParagraph"/>
        <w:numPr>
          <w:ilvl w:val="0"/>
          <w:numId w:val="3"/>
        </w:numPr>
        <w:spacing w:line="259" w:lineRule="auto"/>
      </w:pPr>
      <w:r>
        <w:t xml:space="preserve">On 27 July 2021 the </w:t>
      </w:r>
      <w:r w:rsidR="00193509">
        <w:t xml:space="preserve">then </w:t>
      </w:r>
      <w:r>
        <w:t xml:space="preserve">Local Government Minister indicated that </w:t>
      </w:r>
      <w:r w:rsidR="00674B5E">
        <w:t>the LGA’s</w:t>
      </w:r>
      <w:r>
        <w:t xml:space="preserve"> calls had been heard in Whitehall and that a new round of devolution in</w:t>
      </w:r>
      <w:r w:rsidR="00674B5E">
        <w:t xml:space="preserve">cluding </w:t>
      </w:r>
      <w:r w:rsidR="00823D6C">
        <w:t xml:space="preserve">new </w:t>
      </w:r>
      <w:r>
        <w:t>county devolution deals</w:t>
      </w:r>
      <w:r w:rsidR="00674B5E">
        <w:t xml:space="preserve">, new combined authorities in urban areas and more powers for existing devolution deal areas </w:t>
      </w:r>
      <w:r>
        <w:t>would be brought forward.</w:t>
      </w:r>
      <w:r w:rsidR="00674B5E">
        <w:t xml:space="preserve"> While we await further detail on how this process might work in practice, it </w:t>
      </w:r>
      <w:r w:rsidR="00823D6C">
        <w:t>appears</w:t>
      </w:r>
      <w:r w:rsidR="00674B5E">
        <w:t xml:space="preserve"> that devolution is back on the </w:t>
      </w:r>
      <w:r w:rsidR="00823D6C">
        <w:t xml:space="preserve">Government’s </w:t>
      </w:r>
      <w:r w:rsidR="00674B5E">
        <w:t>agenda.</w:t>
      </w:r>
    </w:p>
    <w:p w14:paraId="29F9A287" w14:textId="77777777" w:rsidR="00801A57" w:rsidRDefault="00801A57" w:rsidP="00801A57">
      <w:pPr>
        <w:pStyle w:val="ListParagraph"/>
        <w:numPr>
          <w:ilvl w:val="0"/>
          <w:numId w:val="0"/>
        </w:numPr>
        <w:ind w:left="360"/>
      </w:pPr>
    </w:p>
    <w:p w14:paraId="54D3DB93" w14:textId="033B3388" w:rsidR="00193509" w:rsidRDefault="0054608D" w:rsidP="00801A57">
      <w:pPr>
        <w:pStyle w:val="ListParagraph"/>
        <w:numPr>
          <w:ilvl w:val="0"/>
          <w:numId w:val="3"/>
        </w:numPr>
        <w:spacing w:line="259" w:lineRule="auto"/>
      </w:pPr>
      <w:r>
        <w:t xml:space="preserve">Looking ahead to the autumn and the publication of the Levelling Up White Paper (see below) it is anticipated that the </w:t>
      </w:r>
      <w:r w:rsidR="00674B5E">
        <w:t>City Regions</w:t>
      </w:r>
      <w:r>
        <w:t xml:space="preserve"> Board will want to continue to play a leading role in shaping the Government’s emerging policy on devolution and supporting local areas to secure the best possible deal for their residents.</w:t>
      </w:r>
      <w:r w:rsidR="00692513">
        <w:t xml:space="preserve"> It will also want to ensure that </w:t>
      </w:r>
      <w:r w:rsidR="00692513">
        <w:lastRenderedPageBreak/>
        <w:t xml:space="preserve">Government does not lose sight of its promise of further devolution for </w:t>
      </w:r>
      <w:r w:rsidR="001E35B4">
        <w:t>urban are</w:t>
      </w:r>
      <w:r w:rsidR="00911645">
        <w:t xml:space="preserve">as, particularly </w:t>
      </w:r>
      <w:r w:rsidR="00193509">
        <w:t xml:space="preserve">around the opportunities to align health devolution with the activities and leadership of local government. </w:t>
      </w:r>
    </w:p>
    <w:p w14:paraId="7472026C" w14:textId="77777777" w:rsidR="00193509" w:rsidRDefault="00193509" w:rsidP="00193509">
      <w:pPr>
        <w:pStyle w:val="ListParagraph"/>
        <w:numPr>
          <w:ilvl w:val="0"/>
          <w:numId w:val="0"/>
        </w:numPr>
        <w:spacing w:line="259" w:lineRule="auto"/>
        <w:ind w:left="360"/>
      </w:pPr>
    </w:p>
    <w:p w14:paraId="301CC410" w14:textId="2C500B63" w:rsidR="00823D6C" w:rsidRPr="00911645" w:rsidRDefault="00353866" w:rsidP="00911645">
      <w:pPr>
        <w:pStyle w:val="ListParagraph"/>
        <w:numPr>
          <w:ilvl w:val="0"/>
          <w:numId w:val="3"/>
        </w:numPr>
        <w:spacing w:line="259" w:lineRule="auto"/>
      </w:pPr>
      <w:r>
        <w:t xml:space="preserve">As part of its </w:t>
      </w:r>
      <w:r w:rsidR="00DB2142">
        <w:t>MHCLG-funded sector led improvement</w:t>
      </w:r>
      <w:r>
        <w:t xml:space="preserve"> offer, t</w:t>
      </w:r>
      <w:r w:rsidR="001E35B4">
        <w:t xml:space="preserve">he LGA will also be able to offer support to </w:t>
      </w:r>
      <w:r>
        <w:t xml:space="preserve">all areas interested in devolution. </w:t>
      </w:r>
      <w:r w:rsidR="002B3B67">
        <w:t xml:space="preserve">For those urban areas considering a combined authority for the first time, we have a wealth of material </w:t>
      </w:r>
      <w:r w:rsidR="00D657BC">
        <w:t xml:space="preserve">on the basics of CAs and lessons learnt from those who have been through the process. </w:t>
      </w:r>
    </w:p>
    <w:p w14:paraId="684A8A30" w14:textId="18026D03" w:rsidR="0054608D" w:rsidRPr="00220599" w:rsidRDefault="0054608D" w:rsidP="0054608D">
      <w:pPr>
        <w:rPr>
          <w:i/>
          <w:iCs/>
        </w:rPr>
      </w:pPr>
      <w:r w:rsidRPr="00220599">
        <w:rPr>
          <w:i/>
          <w:iCs/>
        </w:rPr>
        <w:t>Levelling Up</w:t>
      </w:r>
    </w:p>
    <w:p w14:paraId="68912C84" w14:textId="77777777" w:rsidR="0054608D" w:rsidRDefault="0054608D" w:rsidP="0054608D">
      <w:pPr>
        <w:pStyle w:val="ListParagraph"/>
        <w:numPr>
          <w:ilvl w:val="0"/>
          <w:numId w:val="3"/>
        </w:numPr>
        <w:spacing w:line="259" w:lineRule="auto"/>
      </w:pPr>
      <w:r>
        <w:t>The concept of ‘Levelling Up’ first appeared in Boris Johnson’s first speech as Prime Minister and later featured in the 2019 Conservative Party Manifesto. It has since been refined to cover a wide-ranging policy agenda, picking up aspects of public service reform, addressing regional economic disparity, and the role of culture in building civic pride and resilience.</w:t>
      </w:r>
    </w:p>
    <w:p w14:paraId="0EA43466" w14:textId="62621A20" w:rsidR="0054608D" w:rsidRDefault="0054608D" w:rsidP="0054608D">
      <w:pPr>
        <w:pStyle w:val="ListParagraph"/>
        <w:numPr>
          <w:ilvl w:val="0"/>
          <w:numId w:val="0"/>
        </w:numPr>
        <w:spacing w:line="259" w:lineRule="auto"/>
        <w:ind w:left="360"/>
      </w:pPr>
      <w:r>
        <w:t xml:space="preserve"> </w:t>
      </w:r>
    </w:p>
    <w:p w14:paraId="4C7AE22E" w14:textId="32AB9A32" w:rsidR="0054608D" w:rsidRPr="00220599" w:rsidRDefault="0054608D" w:rsidP="0054608D">
      <w:pPr>
        <w:pStyle w:val="ListParagraph"/>
        <w:numPr>
          <w:ilvl w:val="0"/>
          <w:numId w:val="3"/>
        </w:numPr>
        <w:spacing w:line="259" w:lineRule="auto"/>
      </w:pPr>
      <w:r>
        <w:t xml:space="preserve">In May 2021, the Government announced its plans to publish a Levelling Up White Paper later this year. Reports have suggested publication will be alongside the Spending Review in </w:t>
      </w:r>
      <w:r w:rsidR="00896A29">
        <w:t xml:space="preserve">the </w:t>
      </w:r>
      <w:r>
        <w:t xml:space="preserve">autumn. </w:t>
      </w:r>
      <w:r w:rsidRPr="00220599">
        <w:t xml:space="preserve">MHCLG has since confirmed that this will supersede the anticipated Devolution and Local Recovery White Paper and will include further details regarding the next phase of devolution deals. </w:t>
      </w:r>
    </w:p>
    <w:p w14:paraId="2143D03C" w14:textId="77777777" w:rsidR="0054608D" w:rsidRDefault="0054608D" w:rsidP="0054608D">
      <w:pPr>
        <w:pStyle w:val="ListParagraph"/>
        <w:numPr>
          <w:ilvl w:val="0"/>
          <w:numId w:val="0"/>
        </w:numPr>
        <w:ind w:left="360"/>
      </w:pPr>
    </w:p>
    <w:p w14:paraId="41985940" w14:textId="0CD973FC" w:rsidR="0054608D" w:rsidRDefault="0054608D" w:rsidP="0054608D">
      <w:pPr>
        <w:pStyle w:val="ListParagraph"/>
        <w:numPr>
          <w:ilvl w:val="0"/>
          <w:numId w:val="3"/>
        </w:numPr>
        <w:spacing w:line="259" w:lineRule="auto"/>
      </w:pPr>
      <w:r>
        <w:t xml:space="preserve">As detailed in a separate paper to </w:t>
      </w:r>
      <w:r w:rsidR="00823D6C">
        <w:t>l</w:t>
      </w:r>
      <w:r>
        <w:t xml:space="preserve">ead </w:t>
      </w:r>
      <w:r w:rsidR="00823D6C">
        <w:t>m</w:t>
      </w:r>
      <w:r>
        <w:t>embers it has been agreed that over the next political cycle the People and Places and City Regions Boards will jointly oversee a programme of research and round tables to explore different aspects of levelling up locally, including:</w:t>
      </w:r>
    </w:p>
    <w:p w14:paraId="0CA4C2B9" w14:textId="77777777" w:rsidR="0054608D" w:rsidRDefault="0054608D" w:rsidP="0054608D">
      <w:pPr>
        <w:pStyle w:val="ListParagraph"/>
        <w:numPr>
          <w:ilvl w:val="0"/>
          <w:numId w:val="0"/>
        </w:numPr>
        <w:ind w:left="360"/>
      </w:pPr>
    </w:p>
    <w:p w14:paraId="27CED7D9" w14:textId="77777777" w:rsidR="0054608D" w:rsidRDefault="0054608D" w:rsidP="0054608D">
      <w:pPr>
        <w:pStyle w:val="ListParagraph"/>
        <w:numPr>
          <w:ilvl w:val="1"/>
          <w:numId w:val="3"/>
        </w:numPr>
        <w:spacing w:after="0"/>
      </w:pPr>
      <w:r>
        <w:t>The opportunities to de-fragment policy and funding programmes at the local level to improve the quality of public service outcomes and address concentrations of deprivation</w:t>
      </w:r>
    </w:p>
    <w:p w14:paraId="453B72DA" w14:textId="77777777" w:rsidR="0054608D" w:rsidRDefault="0054608D" w:rsidP="0054608D">
      <w:pPr>
        <w:pStyle w:val="ListParagraph"/>
        <w:numPr>
          <w:ilvl w:val="1"/>
          <w:numId w:val="3"/>
        </w:numPr>
        <w:spacing w:line="259" w:lineRule="auto"/>
      </w:pPr>
      <w:r>
        <w:t>The role that devolution to democratically elected local leaders can play in binding communities and anchor institutions together to strengthen resilience, align national and local priorities and articulate policy interventions necessary to support balanced economic growth</w:t>
      </w:r>
    </w:p>
    <w:p w14:paraId="14B1F8EE" w14:textId="77777777" w:rsidR="0054608D" w:rsidRDefault="0054608D" w:rsidP="0054608D">
      <w:pPr>
        <w:pStyle w:val="ListParagraph"/>
        <w:numPr>
          <w:ilvl w:val="1"/>
          <w:numId w:val="3"/>
        </w:numPr>
        <w:spacing w:after="0"/>
      </w:pPr>
      <w:r>
        <w:t>The optimal relationship between local and national government, the private and public sector and physical and social infrastructure investment in addressing inter and intra-regional inequalities</w:t>
      </w:r>
    </w:p>
    <w:p w14:paraId="0AA76CE0" w14:textId="307385A1" w:rsidR="0054608D" w:rsidRDefault="0054608D" w:rsidP="0054608D">
      <w:pPr>
        <w:pStyle w:val="ListParagraph"/>
        <w:numPr>
          <w:ilvl w:val="1"/>
          <w:numId w:val="3"/>
        </w:numPr>
        <w:spacing w:line="259" w:lineRule="auto"/>
      </w:pPr>
      <w:r>
        <w:t>The potential of local cultural capital and other assets to strengthen inward investment, encourage entrepreneurialism and support demographic dynamism</w:t>
      </w:r>
    </w:p>
    <w:p w14:paraId="5ADA38F8" w14:textId="4F593BDC" w:rsidR="00193509" w:rsidRDefault="00193509" w:rsidP="00193509">
      <w:pPr>
        <w:pStyle w:val="ListParagraph"/>
        <w:numPr>
          <w:ilvl w:val="0"/>
          <w:numId w:val="0"/>
        </w:numPr>
        <w:spacing w:line="259" w:lineRule="auto"/>
        <w:ind w:left="360"/>
      </w:pPr>
    </w:p>
    <w:p w14:paraId="057D9291" w14:textId="33759E18" w:rsidR="00193509" w:rsidRDefault="00193509" w:rsidP="00193509">
      <w:pPr>
        <w:pStyle w:val="ListParagraph"/>
        <w:numPr>
          <w:ilvl w:val="0"/>
          <w:numId w:val="3"/>
        </w:numPr>
        <w:spacing w:line="259" w:lineRule="auto"/>
      </w:pPr>
      <w:r>
        <w:t>At the time of dispatch, Michael Gove has just been appointed the new Secretary of State for Housing, Communities and Local Government, with cross-departmental responsibility for levelling up. It remains to be seen what impact this will have on the timing and shape of the Government’s agenda, but the Board will be seeking to engage with his office as soon as possible.</w:t>
      </w:r>
    </w:p>
    <w:p w14:paraId="423EDABB" w14:textId="77777777" w:rsidR="00193509" w:rsidRDefault="00193509" w:rsidP="00193509">
      <w:pPr>
        <w:pStyle w:val="ListParagraph"/>
        <w:numPr>
          <w:ilvl w:val="0"/>
          <w:numId w:val="0"/>
        </w:numPr>
        <w:spacing w:line="259" w:lineRule="auto"/>
        <w:ind w:left="360"/>
      </w:pPr>
    </w:p>
    <w:p w14:paraId="54087982" w14:textId="54D3EAE3" w:rsidR="0054608D" w:rsidRPr="00EB367F" w:rsidRDefault="0054608D" w:rsidP="0054608D">
      <w:pPr>
        <w:rPr>
          <w:i/>
          <w:iCs/>
        </w:rPr>
      </w:pPr>
      <w:r w:rsidRPr="00EB367F">
        <w:rPr>
          <w:i/>
          <w:iCs/>
        </w:rPr>
        <w:t>Economic Growth</w:t>
      </w:r>
      <w:r>
        <w:rPr>
          <w:i/>
          <w:iCs/>
        </w:rPr>
        <w:t xml:space="preserve"> and Recovery</w:t>
      </w:r>
    </w:p>
    <w:p w14:paraId="642A498A" w14:textId="07F90C6D" w:rsidR="0054608D" w:rsidRDefault="0054608D" w:rsidP="0054608D">
      <w:pPr>
        <w:pStyle w:val="ListParagraph"/>
        <w:numPr>
          <w:ilvl w:val="0"/>
          <w:numId w:val="3"/>
        </w:numPr>
        <w:spacing w:line="259" w:lineRule="auto"/>
      </w:pPr>
      <w:r>
        <w:t xml:space="preserve">Following the commissioning and publication </w:t>
      </w:r>
      <w:r w:rsidR="00896A29">
        <w:t xml:space="preserve">of </w:t>
      </w:r>
      <w:r w:rsidR="00823D6C" w:rsidRPr="00461E2D">
        <w:t>A Vision For Urban Growth And Recovery</w:t>
      </w:r>
      <w:r w:rsidR="00823D6C">
        <w:t xml:space="preserve"> </w:t>
      </w:r>
      <w:r w:rsidR="00193509">
        <w:t xml:space="preserve">which received </w:t>
      </w:r>
      <w:hyperlink r:id="rId16" w:history="1">
        <w:r w:rsidR="00193509" w:rsidRPr="00193509">
          <w:rPr>
            <w:rStyle w:val="Hyperlink"/>
          </w:rPr>
          <w:t>widespread</w:t>
        </w:r>
      </w:hyperlink>
      <w:r w:rsidR="00193509">
        <w:t xml:space="preserve"> </w:t>
      </w:r>
      <w:hyperlink r:id="rId17" w:history="1">
        <w:r w:rsidR="00193509" w:rsidRPr="00143400">
          <w:rPr>
            <w:rStyle w:val="Hyperlink"/>
          </w:rPr>
          <w:t>media</w:t>
        </w:r>
      </w:hyperlink>
      <w:r w:rsidR="00193509">
        <w:t xml:space="preserve"> </w:t>
      </w:r>
      <w:hyperlink r:id="rId18" w:history="1">
        <w:r w:rsidR="00193509" w:rsidRPr="00143400">
          <w:rPr>
            <w:rStyle w:val="Hyperlink"/>
          </w:rPr>
          <w:t>coverage</w:t>
        </w:r>
      </w:hyperlink>
      <w:r w:rsidR="00193509">
        <w:t xml:space="preserve"> </w:t>
      </w:r>
      <w:r>
        <w:t xml:space="preserve">it is proposed that the Board will want to ensure that the Levelling Up White Paper responds to the needs and priorities of </w:t>
      </w:r>
      <w:r w:rsidR="00823D6C">
        <w:t>urban</w:t>
      </w:r>
      <w:r>
        <w:t xml:space="preserve"> areas. </w:t>
      </w:r>
      <w:r w:rsidR="00461E2D">
        <w:t xml:space="preserve">(A Vision For Urban Growth And Recovery publication link: </w:t>
      </w:r>
      <w:hyperlink r:id="rId19" w:history="1">
        <w:r w:rsidR="00461E2D" w:rsidRPr="009A6A68">
          <w:rPr>
            <w:rStyle w:val="Hyperlink"/>
          </w:rPr>
          <w:t>https://www.local.gov.uk/publications/vision-urban-growth-and-recovery</w:t>
        </w:r>
      </w:hyperlink>
      <w:r w:rsidR="00461E2D">
        <w:t xml:space="preserve">) </w:t>
      </w:r>
    </w:p>
    <w:p w14:paraId="455420C1" w14:textId="77777777" w:rsidR="0054608D" w:rsidRDefault="0054608D" w:rsidP="0054608D">
      <w:pPr>
        <w:pStyle w:val="ListParagraph"/>
        <w:numPr>
          <w:ilvl w:val="0"/>
          <w:numId w:val="0"/>
        </w:numPr>
        <w:ind w:left="360"/>
      </w:pPr>
    </w:p>
    <w:p w14:paraId="47795BFD" w14:textId="2F620302" w:rsidR="0054608D" w:rsidRDefault="0054608D" w:rsidP="0054608D">
      <w:pPr>
        <w:pStyle w:val="ListParagraph"/>
        <w:numPr>
          <w:ilvl w:val="0"/>
          <w:numId w:val="3"/>
        </w:numPr>
        <w:spacing w:line="259" w:lineRule="auto"/>
      </w:pPr>
      <w:r>
        <w:t xml:space="preserve">In line with the Board’s previous interest and expertise it is proposed that work in relation to the review of Local Enterprise Partnerships, </w:t>
      </w:r>
      <w:r w:rsidR="00B36F7F">
        <w:t>t</w:t>
      </w:r>
      <w:r>
        <w:t xml:space="preserve">rade and </w:t>
      </w:r>
      <w:r w:rsidR="00B36F7F">
        <w:t>i</w:t>
      </w:r>
      <w:r>
        <w:t>nvestment and the wider development of local economic strategies is advanced in line with the priorities of national and local stakeholders.</w:t>
      </w:r>
    </w:p>
    <w:p w14:paraId="2B71869F" w14:textId="77777777" w:rsidR="00143400" w:rsidRDefault="00143400" w:rsidP="00143400">
      <w:pPr>
        <w:pStyle w:val="ListParagraph"/>
        <w:numPr>
          <w:ilvl w:val="0"/>
          <w:numId w:val="0"/>
        </w:numPr>
        <w:ind w:left="360"/>
      </w:pPr>
    </w:p>
    <w:p w14:paraId="5E1A2104" w14:textId="0E720290" w:rsidR="00143400" w:rsidRDefault="00143400" w:rsidP="0054608D">
      <w:pPr>
        <w:pStyle w:val="ListParagraph"/>
        <w:numPr>
          <w:ilvl w:val="0"/>
          <w:numId w:val="3"/>
        </w:numPr>
        <w:spacing w:line="259" w:lineRule="auto"/>
      </w:pPr>
      <w:r>
        <w:t>Given the importance of climate change to cities and urban areas it is proposed that Board take stock after COP26 in October and consider the implications for future work on this topic.</w:t>
      </w:r>
    </w:p>
    <w:p w14:paraId="15CAC484" w14:textId="77777777" w:rsidR="0054608D" w:rsidRDefault="0054608D" w:rsidP="0054608D">
      <w:pPr>
        <w:pStyle w:val="ListParagraph"/>
        <w:numPr>
          <w:ilvl w:val="0"/>
          <w:numId w:val="0"/>
        </w:numPr>
        <w:ind w:left="360"/>
      </w:pPr>
    </w:p>
    <w:p w14:paraId="406777EA" w14:textId="005A13E0" w:rsidR="004B7775" w:rsidRPr="00193509" w:rsidRDefault="0054608D" w:rsidP="0054608D">
      <w:pPr>
        <w:pStyle w:val="ListParagraph"/>
        <w:numPr>
          <w:ilvl w:val="0"/>
          <w:numId w:val="3"/>
        </w:numPr>
        <w:spacing w:line="259" w:lineRule="auto"/>
        <w:rPr>
          <w:b/>
          <w:bCs/>
          <w:u w:val="single"/>
        </w:rPr>
      </w:pPr>
      <w:r>
        <w:t xml:space="preserve">The LGA has also secured a position on the </w:t>
      </w:r>
      <w:hyperlink r:id="rId20" w:history="1">
        <w:r w:rsidRPr="00A62E91">
          <w:rPr>
            <w:rStyle w:val="Hyperlink"/>
          </w:rPr>
          <w:t>Business in the Community’s Place Taskforce</w:t>
        </w:r>
      </w:hyperlink>
      <w:r w:rsidR="00363811">
        <w:rPr>
          <w:rStyle w:val="Hyperlink"/>
        </w:rPr>
        <w:t>, chaired by Lord Steve Bassam</w:t>
      </w:r>
      <w:r>
        <w:t xml:space="preserve">. Recognising the diverse interests across councils we have put forward two representatives, a vice chair from each of the City Regions and People and Places Boards, who would attend on an alternating basis. </w:t>
      </w:r>
    </w:p>
    <w:p w14:paraId="4C194446" w14:textId="77777777" w:rsidR="00193509" w:rsidRPr="00193509" w:rsidRDefault="00193509" w:rsidP="00193509">
      <w:pPr>
        <w:pStyle w:val="ListParagraph"/>
        <w:numPr>
          <w:ilvl w:val="0"/>
          <w:numId w:val="0"/>
        </w:numPr>
        <w:ind w:left="360"/>
        <w:rPr>
          <w:b/>
          <w:bCs/>
          <w:u w:val="single"/>
        </w:rPr>
      </w:pPr>
    </w:p>
    <w:p w14:paraId="1EE1B9FF" w14:textId="63410FC9" w:rsidR="0054608D" w:rsidRPr="00A62E91" w:rsidRDefault="0054608D" w:rsidP="0054608D">
      <w:pPr>
        <w:pStyle w:val="ListParagraph"/>
        <w:numPr>
          <w:ilvl w:val="0"/>
          <w:numId w:val="3"/>
        </w:numPr>
        <w:spacing w:line="259" w:lineRule="auto"/>
        <w:rPr>
          <w:b/>
          <w:bCs/>
          <w:u w:val="single"/>
        </w:rPr>
      </w:pPr>
      <w:r>
        <w:t xml:space="preserve">The LGA will provide briefing support for these representatives who will report back to their respective boards on progress and seek a steer on priorities. </w:t>
      </w:r>
      <w:r w:rsidR="00363811">
        <w:t xml:space="preserve">We will also submit evidence to the </w:t>
      </w:r>
      <w:r w:rsidR="00735824">
        <w:t>inquiry and</w:t>
      </w:r>
      <w:r w:rsidR="00363811">
        <w:t xml:space="preserve"> will co-host one of the </w:t>
      </w:r>
      <w:r w:rsidR="00927136">
        <w:t xml:space="preserve">taskforce’s roundtables. </w:t>
      </w:r>
    </w:p>
    <w:p w14:paraId="3F80689B" w14:textId="41D867F3" w:rsidR="0054608D" w:rsidRPr="0012501D" w:rsidRDefault="0054608D" w:rsidP="0054608D">
      <w:pPr>
        <w:rPr>
          <w:i/>
          <w:iCs/>
        </w:rPr>
      </w:pPr>
      <w:r w:rsidRPr="0012501D">
        <w:rPr>
          <w:i/>
          <w:iCs/>
        </w:rPr>
        <w:t>Employment and Skills</w:t>
      </w:r>
    </w:p>
    <w:p w14:paraId="3C39DF85" w14:textId="4C85A225" w:rsidR="0054608D" w:rsidRDefault="0054608D" w:rsidP="0054608D">
      <w:pPr>
        <w:pStyle w:val="ListParagraph"/>
        <w:numPr>
          <w:ilvl w:val="0"/>
          <w:numId w:val="3"/>
        </w:numPr>
        <w:spacing w:after="0" w:line="259" w:lineRule="auto"/>
      </w:pPr>
      <w:r w:rsidRPr="00D0336C">
        <w:rPr>
          <w:rFonts w:cs="Arial"/>
        </w:rPr>
        <w:t>A separate employment and skills paper is tabled at this meeting and covers our suggested work plan for this area. It includes a mix of policy and improvement activity and builds on discussions at the last Board meeting in June</w:t>
      </w:r>
      <w:r w:rsidR="004B7775">
        <w:rPr>
          <w:rFonts w:cs="Arial"/>
        </w:rPr>
        <w:t xml:space="preserve"> 2021</w:t>
      </w:r>
      <w:r w:rsidRPr="00D0336C">
        <w:rPr>
          <w:rFonts w:cs="Arial"/>
        </w:rPr>
        <w:t xml:space="preserve">. The main change to our suggested priorities </w:t>
      </w:r>
      <w:r w:rsidR="004B7775">
        <w:rPr>
          <w:rFonts w:cs="Arial"/>
        </w:rPr>
        <w:t>is</w:t>
      </w:r>
      <w:r w:rsidRPr="00D0336C">
        <w:rPr>
          <w:rFonts w:cs="Arial"/>
        </w:rPr>
        <w:t xml:space="preserve"> that we include a refresh </w:t>
      </w:r>
      <w:r w:rsidR="00344886">
        <w:rPr>
          <w:rFonts w:cs="Arial"/>
        </w:rPr>
        <w:t>of</w:t>
      </w:r>
      <w:r w:rsidRPr="00D0336C">
        <w:rPr>
          <w:rFonts w:cs="Arial"/>
        </w:rPr>
        <w:t xml:space="preserve"> our well-established Work Local proposals. The aim of this is to support the sector on employability devolution now that </w:t>
      </w:r>
      <w:r w:rsidRPr="00230433">
        <w:t>the Government has confirmed that English devolution is back on the agenda, and different spatial footings would be considered</w:t>
      </w:r>
    </w:p>
    <w:p w14:paraId="3DAA322B" w14:textId="77777777" w:rsidR="00E172CB" w:rsidRPr="00230433" w:rsidRDefault="00E172CB" w:rsidP="00E172CB">
      <w:pPr>
        <w:pStyle w:val="ListParagraph"/>
        <w:numPr>
          <w:ilvl w:val="0"/>
          <w:numId w:val="0"/>
        </w:numPr>
        <w:spacing w:after="0" w:line="259" w:lineRule="auto"/>
        <w:ind w:left="360"/>
      </w:pPr>
    </w:p>
    <w:p w14:paraId="378511CA" w14:textId="0BA81D82" w:rsidR="0054608D" w:rsidRPr="0012501D" w:rsidRDefault="0054608D" w:rsidP="0054608D">
      <w:pPr>
        <w:rPr>
          <w:i/>
          <w:iCs/>
        </w:rPr>
      </w:pPr>
      <w:r w:rsidRPr="0012501D">
        <w:rPr>
          <w:i/>
          <w:iCs/>
        </w:rPr>
        <w:t>UK Shared Prosperity Fund</w:t>
      </w:r>
    </w:p>
    <w:p w14:paraId="44BBCBA0" w14:textId="46D8F713" w:rsidR="0054608D" w:rsidRPr="00143400" w:rsidRDefault="00F2244E" w:rsidP="0054608D">
      <w:pPr>
        <w:pStyle w:val="ListParagraph"/>
        <w:numPr>
          <w:ilvl w:val="0"/>
          <w:numId w:val="3"/>
        </w:numPr>
        <w:spacing w:line="259" w:lineRule="auto"/>
        <w:rPr>
          <w:b/>
          <w:bCs/>
        </w:rPr>
      </w:pPr>
      <w:r>
        <w:t>The Government has launched the pilot Community Renewal Fund</w:t>
      </w:r>
      <w:r w:rsidR="00BB5C62">
        <w:t xml:space="preserve"> scheme</w:t>
      </w:r>
      <w:r>
        <w:t>. Lead authorities (combined authorities, county and unitary authorities) have undertaken competitive bidding processes</w:t>
      </w:r>
      <w:r w:rsidRPr="00FE5BD1">
        <w:t xml:space="preserve"> </w:t>
      </w:r>
      <w:r>
        <w:t xml:space="preserve">for the CRF and </w:t>
      </w:r>
      <w:r w:rsidR="00BB5C62">
        <w:t xml:space="preserve">we </w:t>
      </w:r>
      <w:r>
        <w:t>are urging the Government to announce successful bids</w:t>
      </w:r>
      <w:r w:rsidR="00AA2AFC">
        <w:t xml:space="preserve"> as soon as possible</w:t>
      </w:r>
      <w:r>
        <w:t xml:space="preserve">. </w:t>
      </w:r>
      <w:r w:rsidR="0054608D">
        <w:t>Members agreed a programme of work at the June 2021 Board meeting which included developing good practice case studies, peer networks and roundtables</w:t>
      </w:r>
      <w:r w:rsidR="00BB5C62">
        <w:t xml:space="preserve"> to </w:t>
      </w:r>
      <w:r w:rsidR="0054608D">
        <w:t xml:space="preserve">provide learning and evidence to support the sector and help government shape policy. </w:t>
      </w:r>
      <w:r w:rsidR="00AA2AFC">
        <w:t>We are</w:t>
      </w:r>
      <w:r w:rsidR="0054608D">
        <w:t xml:space="preserve"> engag</w:t>
      </w:r>
      <w:r w:rsidR="00AA2AFC">
        <w:t>ing</w:t>
      </w:r>
      <w:r w:rsidR="0054608D">
        <w:t xml:space="preserve"> with the sector to capture learning from the process so far. This will be expanded once CRF programmes are in place. </w:t>
      </w:r>
    </w:p>
    <w:p w14:paraId="0C8B668D" w14:textId="5AE9F01C" w:rsidR="00143400" w:rsidRDefault="00143400" w:rsidP="00143400">
      <w:pPr>
        <w:pStyle w:val="ListParagraph"/>
        <w:numPr>
          <w:ilvl w:val="0"/>
          <w:numId w:val="0"/>
        </w:numPr>
        <w:spacing w:line="259" w:lineRule="auto"/>
        <w:ind w:left="360"/>
      </w:pPr>
    </w:p>
    <w:p w14:paraId="5BAD478C" w14:textId="77777777" w:rsidR="00143400" w:rsidRPr="00FE5BD1" w:rsidRDefault="00143400" w:rsidP="00143400">
      <w:pPr>
        <w:pStyle w:val="ListParagraph"/>
        <w:numPr>
          <w:ilvl w:val="0"/>
          <w:numId w:val="0"/>
        </w:numPr>
        <w:spacing w:line="259" w:lineRule="auto"/>
        <w:ind w:left="360"/>
        <w:rPr>
          <w:b/>
          <w:bCs/>
        </w:rPr>
      </w:pPr>
    </w:p>
    <w:sdt>
      <w:sdtPr>
        <w:rPr>
          <w:rStyle w:val="Style6"/>
        </w:rPr>
        <w:alias w:val="Wales"/>
        <w:tag w:val="Wales"/>
        <w:id w:val="77032369"/>
        <w:placeholder>
          <w:docPart w:val="BDCF2F42CCDE4EE787D16363E72056BE"/>
        </w:placeholder>
      </w:sdtPr>
      <w:sdtEndPr>
        <w:rPr>
          <w:rStyle w:val="Style6"/>
        </w:rPr>
      </w:sdtEndPr>
      <w:sdtContent>
        <w:p w14:paraId="1DF7FE06" w14:textId="77777777" w:rsidR="009B6F95" w:rsidRPr="00C803F3" w:rsidRDefault="009B6F95" w:rsidP="000F69FB">
          <w:r w:rsidRPr="00C803F3">
            <w:rPr>
              <w:rStyle w:val="Style6"/>
            </w:rPr>
            <w:t>Implications for Wales</w:t>
          </w:r>
        </w:p>
      </w:sdtContent>
    </w:sdt>
    <w:p w14:paraId="0BB5D276" w14:textId="4735FE42" w:rsidR="0054608D" w:rsidRDefault="0054608D" w:rsidP="0054608D">
      <w:pPr>
        <w:pStyle w:val="ListParagraph"/>
        <w:numPr>
          <w:ilvl w:val="0"/>
          <w:numId w:val="3"/>
        </w:numPr>
        <w:rPr>
          <w:rStyle w:val="ReportTemplate"/>
        </w:rPr>
      </w:pPr>
      <w:r>
        <w:rPr>
          <w:rStyle w:val="ReportTemplate"/>
        </w:rPr>
        <w:t>Wales is on its own devolution journey. We continue to work with the WLGA on issues of shared importance, including the role of local government post-Brexit and the details of the UKSPF.</w:t>
      </w:r>
    </w:p>
    <w:p w14:paraId="52AC5ABC" w14:textId="3921C9BF" w:rsidR="00BB07C8" w:rsidRDefault="00BB07C8" w:rsidP="001F7AD2">
      <w:pPr>
        <w:pStyle w:val="ListParagraph"/>
        <w:numPr>
          <w:ilvl w:val="0"/>
          <w:numId w:val="0"/>
        </w:numPr>
        <w:ind w:left="360"/>
        <w:rPr>
          <w:rStyle w:val="ReportTemplate"/>
        </w:rPr>
      </w:pPr>
    </w:p>
    <w:p w14:paraId="62065DF3" w14:textId="77777777" w:rsidR="001F7AD2" w:rsidRDefault="00461E2D" w:rsidP="001F7AD2">
      <w:pPr>
        <w:rPr>
          <w:rStyle w:val="ReportTemplate"/>
        </w:rPr>
      </w:pPr>
      <w:sdt>
        <w:sdtPr>
          <w:rPr>
            <w:rStyle w:val="Style6"/>
          </w:rPr>
          <w:alias w:val="Financial Implications"/>
          <w:tag w:val="Financial Implications"/>
          <w:id w:val="-564251015"/>
          <w:placeholder>
            <w:docPart w:val="EF3678FC86FB448FBED11FC52C381AD8"/>
          </w:placeholder>
        </w:sdtPr>
        <w:sdtEndPr>
          <w:rPr>
            <w:rStyle w:val="Style6"/>
          </w:rPr>
        </w:sdtEndPr>
        <w:sdtContent>
          <w:r w:rsidR="009B6F95" w:rsidRPr="009B1AA8">
            <w:rPr>
              <w:rStyle w:val="Style6"/>
            </w:rPr>
            <w:t>Financial Implications</w:t>
          </w:r>
        </w:sdtContent>
      </w:sdt>
    </w:p>
    <w:p w14:paraId="6B50A81F" w14:textId="41D34B8E" w:rsidR="0054608D" w:rsidRDefault="0054608D" w:rsidP="001F7AD2">
      <w:pPr>
        <w:pStyle w:val="ListParagraph"/>
        <w:numPr>
          <w:ilvl w:val="0"/>
          <w:numId w:val="3"/>
        </w:numPr>
        <w:rPr>
          <w:rStyle w:val="ReportTemplate"/>
        </w:rPr>
      </w:pPr>
      <w:r w:rsidRPr="001F7AD2">
        <w:rPr>
          <w:rStyle w:val="ReportTemplate"/>
        </w:rPr>
        <w:t>The Board’s activities are supported by budgets for policy development and improvement. Resources will be allocated as directed by members in support of individual objectives.</w:t>
      </w:r>
    </w:p>
    <w:p w14:paraId="21B3FA46" w14:textId="27EF315A" w:rsidR="00400A5F" w:rsidRDefault="00400A5F" w:rsidP="00400A5F">
      <w:pPr>
        <w:pStyle w:val="ListParagraph"/>
        <w:numPr>
          <w:ilvl w:val="0"/>
          <w:numId w:val="0"/>
        </w:numPr>
        <w:ind w:left="360"/>
        <w:rPr>
          <w:rStyle w:val="ReportTemplate"/>
        </w:rPr>
      </w:pPr>
    </w:p>
    <w:p w14:paraId="1E451FB7" w14:textId="046BD60D" w:rsidR="00400A5F" w:rsidRPr="00230433" w:rsidRDefault="00400A5F" w:rsidP="00230433">
      <w:pPr>
        <w:ind w:left="360" w:hanging="360"/>
        <w:rPr>
          <w:rStyle w:val="ReportTemplate"/>
          <w:b/>
          <w:bCs/>
        </w:rPr>
      </w:pPr>
      <w:r w:rsidRPr="00230433">
        <w:rPr>
          <w:rStyle w:val="ReportTemplate"/>
          <w:b/>
          <w:bCs/>
        </w:rPr>
        <w:t>Equalities Implications</w:t>
      </w:r>
    </w:p>
    <w:p w14:paraId="35ABAEAE" w14:textId="77777777" w:rsidR="00C37B6B" w:rsidRDefault="006A503E" w:rsidP="002C2E38">
      <w:pPr>
        <w:pStyle w:val="ListParagraph"/>
        <w:numPr>
          <w:ilvl w:val="0"/>
          <w:numId w:val="3"/>
        </w:numPr>
        <w:rPr>
          <w:rStyle w:val="ReportTemplate"/>
        </w:rPr>
      </w:pPr>
      <w:r>
        <w:rPr>
          <w:rStyle w:val="ReportTemplate"/>
        </w:rPr>
        <w:t xml:space="preserve">Issues of equality, diversity and inclusion will be </w:t>
      </w:r>
      <w:r w:rsidR="008743D8">
        <w:rPr>
          <w:rStyle w:val="ReportTemplate"/>
        </w:rPr>
        <w:t>a core component of each of</w:t>
      </w:r>
      <w:r w:rsidR="00853FE2">
        <w:rPr>
          <w:rStyle w:val="ReportTemplate"/>
        </w:rPr>
        <w:t xml:space="preserve"> work streams identified above.</w:t>
      </w:r>
      <w:r w:rsidR="00877548">
        <w:rPr>
          <w:rStyle w:val="ReportTemplate"/>
        </w:rPr>
        <w:t xml:space="preserve"> </w:t>
      </w:r>
    </w:p>
    <w:p w14:paraId="40798323" w14:textId="77777777" w:rsidR="00823D6C" w:rsidRDefault="00823D6C" w:rsidP="00823D6C">
      <w:pPr>
        <w:pStyle w:val="ListParagraph"/>
        <w:numPr>
          <w:ilvl w:val="0"/>
          <w:numId w:val="0"/>
        </w:numPr>
        <w:ind w:left="360"/>
        <w:rPr>
          <w:rStyle w:val="ReportTemplate"/>
        </w:rPr>
      </w:pPr>
    </w:p>
    <w:p w14:paraId="34212F91" w14:textId="11BDFC02" w:rsidR="00C37B6B" w:rsidRDefault="00C37B6B" w:rsidP="002C2E38">
      <w:pPr>
        <w:pStyle w:val="ListParagraph"/>
        <w:numPr>
          <w:ilvl w:val="0"/>
          <w:numId w:val="3"/>
        </w:numPr>
        <w:rPr>
          <w:rStyle w:val="ReportTemplate"/>
        </w:rPr>
      </w:pPr>
      <w:r>
        <w:rPr>
          <w:rStyle w:val="ReportTemplate"/>
        </w:rPr>
        <w:t>I</w:t>
      </w:r>
      <w:r w:rsidR="003B58FF">
        <w:rPr>
          <w:rStyle w:val="ReportTemplate"/>
        </w:rPr>
        <w:t>n designing the levelling up inquiry, we will ensure a diverse range of participants</w:t>
      </w:r>
      <w:r w:rsidR="00BD566B">
        <w:rPr>
          <w:rStyle w:val="ReportTemplate"/>
        </w:rPr>
        <w:t xml:space="preserve">, </w:t>
      </w:r>
      <w:r w:rsidR="00877548">
        <w:rPr>
          <w:rStyle w:val="ReportTemplate"/>
        </w:rPr>
        <w:t xml:space="preserve">explicitly consider </w:t>
      </w:r>
      <w:r w:rsidR="00D248CA">
        <w:rPr>
          <w:rStyle w:val="ReportTemplate"/>
        </w:rPr>
        <w:t xml:space="preserve">issues of </w:t>
      </w:r>
      <w:r w:rsidR="00CE5EEC">
        <w:rPr>
          <w:rStyle w:val="ReportTemplate"/>
        </w:rPr>
        <w:t>economic and social</w:t>
      </w:r>
      <w:r w:rsidR="00865955">
        <w:rPr>
          <w:rStyle w:val="ReportTemplate"/>
        </w:rPr>
        <w:t xml:space="preserve"> depr</w:t>
      </w:r>
      <w:r w:rsidR="00FC7215">
        <w:rPr>
          <w:rStyle w:val="ReportTemplate"/>
        </w:rPr>
        <w:t xml:space="preserve">ivation </w:t>
      </w:r>
      <w:r w:rsidR="00495DA1">
        <w:rPr>
          <w:rStyle w:val="ReportTemplate"/>
        </w:rPr>
        <w:t xml:space="preserve">and </w:t>
      </w:r>
      <w:r w:rsidR="007270C3">
        <w:rPr>
          <w:rStyle w:val="ReportTemplate"/>
        </w:rPr>
        <w:t>adopt an evidence led approach to demographic change and repres</w:t>
      </w:r>
      <w:r w:rsidR="003F1181">
        <w:rPr>
          <w:rStyle w:val="ReportTemplate"/>
        </w:rPr>
        <w:t>entation.</w:t>
      </w:r>
      <w:r w:rsidR="00743AA4">
        <w:rPr>
          <w:rStyle w:val="ReportTemplate"/>
        </w:rPr>
        <w:t xml:space="preserve"> </w:t>
      </w:r>
    </w:p>
    <w:p w14:paraId="7F901CBA" w14:textId="082DBD9C" w:rsidR="009E1140" w:rsidRPr="00230433" w:rsidRDefault="009E1140" w:rsidP="009E1140">
      <w:pPr>
        <w:pStyle w:val="CommentText"/>
        <w:numPr>
          <w:ilvl w:val="0"/>
          <w:numId w:val="3"/>
        </w:numPr>
        <w:rPr>
          <w:rStyle w:val="ReportTemplate"/>
          <w:sz w:val="22"/>
          <w:szCs w:val="22"/>
        </w:rPr>
      </w:pPr>
      <w:r w:rsidRPr="00230433">
        <w:rPr>
          <w:rStyle w:val="ReportTemplate"/>
          <w:sz w:val="22"/>
          <w:szCs w:val="22"/>
        </w:rPr>
        <w:t>Our employment and skills and UKSPF work will take a closer look at how range of our work will also focus on EDI challenges and opportunities and how these can</w:t>
      </w:r>
      <w:r w:rsidR="00D74E1F">
        <w:rPr>
          <w:rStyle w:val="ReportTemplate"/>
          <w:sz w:val="22"/>
          <w:szCs w:val="22"/>
        </w:rPr>
        <w:t xml:space="preserve"> be</w:t>
      </w:r>
      <w:r w:rsidRPr="00230433">
        <w:rPr>
          <w:rStyle w:val="ReportTemplate"/>
          <w:sz w:val="22"/>
          <w:szCs w:val="22"/>
        </w:rPr>
        <w:t xml:space="preserve"> better identified and addressed at a local level.</w:t>
      </w:r>
    </w:p>
    <w:p w14:paraId="091ED9A4" w14:textId="49CC49B0" w:rsidR="009E1140" w:rsidRPr="001F7AD2" w:rsidRDefault="00CE4EBF" w:rsidP="002C2E38">
      <w:pPr>
        <w:pStyle w:val="ListParagraph"/>
        <w:numPr>
          <w:ilvl w:val="0"/>
          <w:numId w:val="3"/>
        </w:numPr>
        <w:rPr>
          <w:rStyle w:val="ReportTemplate"/>
        </w:rPr>
      </w:pPr>
      <w:r>
        <w:rPr>
          <w:rStyle w:val="ReportTemplate"/>
        </w:rPr>
        <w:t xml:space="preserve">In advocating for </w:t>
      </w:r>
      <w:r w:rsidR="00BD1AC2">
        <w:rPr>
          <w:rStyle w:val="ReportTemplate"/>
        </w:rPr>
        <w:t xml:space="preserve">and </w:t>
      </w:r>
      <w:r w:rsidR="002D5577">
        <w:rPr>
          <w:rStyle w:val="ReportTemplate"/>
        </w:rPr>
        <w:t xml:space="preserve">on behalf </w:t>
      </w:r>
      <w:r w:rsidR="00913148">
        <w:rPr>
          <w:rStyle w:val="ReportTemplate"/>
        </w:rPr>
        <w:t>urban</w:t>
      </w:r>
      <w:r w:rsidR="002D5577">
        <w:rPr>
          <w:rStyle w:val="ReportTemplate"/>
        </w:rPr>
        <w:t xml:space="preserve"> areas</w:t>
      </w:r>
      <w:r w:rsidR="00EF237E">
        <w:rPr>
          <w:rStyle w:val="ReportTemplate"/>
        </w:rPr>
        <w:t xml:space="preserve"> the</w:t>
      </w:r>
      <w:r w:rsidR="00C031FC">
        <w:rPr>
          <w:rStyle w:val="ReportTemplate"/>
        </w:rPr>
        <w:t xml:space="preserve"> board will</w:t>
      </w:r>
      <w:r w:rsidR="00116790">
        <w:rPr>
          <w:rStyle w:val="ReportTemplate"/>
        </w:rPr>
        <w:t xml:space="preserve"> reflect the specific and diverse concerns of these communities</w:t>
      </w:r>
      <w:r w:rsidR="000D3CBD">
        <w:rPr>
          <w:rStyle w:val="ReportTemplate"/>
        </w:rPr>
        <w:t xml:space="preserve"> and, by </w:t>
      </w:r>
      <w:r w:rsidR="00E74983">
        <w:rPr>
          <w:rStyle w:val="ReportTemplate"/>
        </w:rPr>
        <w:t>success</w:t>
      </w:r>
      <w:r w:rsidR="00E26DE3">
        <w:rPr>
          <w:rStyle w:val="ReportTemplate"/>
        </w:rPr>
        <w:t>fully</w:t>
      </w:r>
      <w:r w:rsidR="00E74983">
        <w:rPr>
          <w:rStyle w:val="ReportTemplate"/>
        </w:rPr>
        <w:t xml:space="preserve"> </w:t>
      </w:r>
      <w:r w:rsidR="000D3CBD">
        <w:rPr>
          <w:rStyle w:val="ReportTemplate"/>
        </w:rPr>
        <w:t xml:space="preserve">pressing the case for devolution, </w:t>
      </w:r>
      <w:r w:rsidR="00CD7D65">
        <w:rPr>
          <w:rStyle w:val="ReportTemplate"/>
        </w:rPr>
        <w:t xml:space="preserve">we will </w:t>
      </w:r>
      <w:r w:rsidR="00E74983">
        <w:rPr>
          <w:rStyle w:val="ReportTemplate"/>
        </w:rPr>
        <w:t xml:space="preserve">put more power and resources in the hands of local </w:t>
      </w:r>
      <w:r w:rsidR="00E87125">
        <w:rPr>
          <w:rStyle w:val="ReportTemplate"/>
        </w:rPr>
        <w:t>leaders</w:t>
      </w:r>
      <w:r w:rsidR="00BA5D0F">
        <w:rPr>
          <w:rStyle w:val="ReportTemplate"/>
        </w:rPr>
        <w:t xml:space="preserve">, who we believe are best able </w:t>
      </w:r>
      <w:r w:rsidR="00E87125">
        <w:rPr>
          <w:rStyle w:val="ReportTemplate"/>
        </w:rPr>
        <w:t xml:space="preserve">to </w:t>
      </w:r>
      <w:r w:rsidR="00CD7D65">
        <w:rPr>
          <w:rStyle w:val="ReportTemplate"/>
        </w:rPr>
        <w:t>take decisions for their areas.</w:t>
      </w:r>
    </w:p>
    <w:p w14:paraId="3E61B814" w14:textId="196DA77C" w:rsidR="009B6F95" w:rsidRPr="009B1AA8" w:rsidRDefault="00461E2D" w:rsidP="000F69FB">
      <w:pPr>
        <w:rPr>
          <w:rStyle w:val="ReportTemplate"/>
        </w:rPr>
      </w:pPr>
      <w:sdt>
        <w:sdtPr>
          <w:rPr>
            <w:rStyle w:val="Style6"/>
          </w:rPr>
          <w:alias w:val="Next steps"/>
          <w:tag w:val="Next steps"/>
          <w:id w:val="538939935"/>
          <w:placeholder>
            <w:docPart w:val="8E10772EC01843D79E09DDB14E438ACC"/>
          </w:placeholder>
        </w:sdtPr>
        <w:sdtEndPr>
          <w:rPr>
            <w:rStyle w:val="Style6"/>
          </w:rPr>
        </w:sdtEndPr>
        <w:sdtContent>
          <w:r w:rsidR="009B6F95" w:rsidRPr="009B1AA8">
            <w:rPr>
              <w:rStyle w:val="Style6"/>
            </w:rPr>
            <w:t>Next steps</w:t>
          </w:r>
        </w:sdtContent>
      </w:sdt>
    </w:p>
    <w:p w14:paraId="50439C72" w14:textId="052CC95F" w:rsidR="00143400" w:rsidRDefault="00143400" w:rsidP="00143400">
      <w:pPr>
        <w:pStyle w:val="ListParagraph"/>
        <w:numPr>
          <w:ilvl w:val="0"/>
          <w:numId w:val="3"/>
        </w:numPr>
        <w:rPr>
          <w:rStyle w:val="ReportTemplate"/>
        </w:rPr>
      </w:pPr>
      <w:r w:rsidRPr="004E0C26">
        <w:t xml:space="preserve">Members are asked to consider and agree to the proposed work programme for the </w:t>
      </w:r>
      <w:r>
        <w:t>City Regions</w:t>
      </w:r>
      <w:r w:rsidRPr="004E0C26">
        <w:t xml:space="preserve"> Board for the 2021/22 cycle</w:t>
      </w:r>
      <w:r w:rsidRPr="001F7AD2">
        <w:rPr>
          <w:rStyle w:val="ReportTemplate"/>
        </w:rPr>
        <w:t xml:space="preserve">. </w:t>
      </w:r>
    </w:p>
    <w:p w14:paraId="45DFAA36" w14:textId="745AF798" w:rsidR="009B6F95" w:rsidRPr="009B1AA8" w:rsidRDefault="009B6F95" w:rsidP="001F7AD2">
      <w:pPr>
        <w:pStyle w:val="ListParagraph"/>
        <w:numPr>
          <w:ilvl w:val="0"/>
          <w:numId w:val="0"/>
        </w:numPr>
        <w:ind w:left="360"/>
        <w:rPr>
          <w:rStyle w:val="ReportTemplate"/>
        </w:rPr>
      </w:pPr>
    </w:p>
    <w:sectPr w:rsidR="009B6F95" w:rsidRPr="009B1AA8" w:rsidSect="003325E0">
      <w:headerReference w:type="default" r:id="rId21"/>
      <w:footerReference w:type="default" r:id="rId22"/>
      <w:pgSz w:w="11906" w:h="16838"/>
      <w:pgMar w:top="1440" w:right="1440" w:bottom="1440" w:left="1440" w:header="708" w:footer="108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D1528" w14:textId="77777777" w:rsidR="00095665" w:rsidRPr="00C803F3" w:rsidRDefault="00095665" w:rsidP="00C803F3">
      <w:r>
        <w:separator/>
      </w:r>
    </w:p>
  </w:endnote>
  <w:endnote w:type="continuationSeparator" w:id="0">
    <w:p w14:paraId="34CD0890" w14:textId="77777777" w:rsidR="00095665" w:rsidRPr="00C803F3" w:rsidRDefault="00095665" w:rsidP="00C803F3">
      <w:r>
        <w:continuationSeparator/>
      </w:r>
    </w:p>
  </w:endnote>
  <w:endnote w:type="continuationNotice" w:id="1">
    <w:p w14:paraId="5F758035" w14:textId="77777777" w:rsidR="00095665" w:rsidRDefault="0009566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58FA48" w14:textId="77777777" w:rsidR="003219CC" w:rsidRPr="003219CC" w:rsidRDefault="003219CC" w:rsidP="003219CC">
    <w:pPr>
      <w:widowControl w:val="0"/>
      <w:spacing w:after="0" w:line="220" w:lineRule="exact"/>
      <w:ind w:left="-709" w:right="-852" w:firstLine="0"/>
      <w:rPr>
        <w:rFonts w:eastAsia="Times New Roman" w:cs="Arial"/>
        <w:sz w:val="15"/>
        <w:szCs w:val="15"/>
        <w:lang w:eastAsia="en-GB"/>
      </w:rPr>
    </w:pPr>
    <w:r w:rsidRPr="003D52FE">
      <w:rPr>
        <w:rFonts w:eastAsia="Times New Roman" w:cs="Arial"/>
        <w:sz w:val="15"/>
        <w:szCs w:val="15"/>
        <w:lang w:eastAsia="en-GB"/>
      </w:rPr>
      <w:t xml:space="preserve">18 Smith Square, London, SW1P 3HZ    </w:t>
    </w:r>
    <w:hyperlink r:id="rId1" w:history="1">
      <w:r w:rsidRPr="003D52FE">
        <w:rPr>
          <w:rFonts w:eastAsia="Times New Roman" w:cs="Arial"/>
          <w:color w:val="000000"/>
          <w:sz w:val="15"/>
          <w:szCs w:val="15"/>
          <w:lang w:eastAsia="en-GB"/>
        </w:rPr>
        <w:t>www.local.gov.uk</w:t>
      </w:r>
    </w:hyperlink>
    <w:r w:rsidRPr="003D52FE">
      <w:rPr>
        <w:rFonts w:eastAsia="Times New Roman" w:cs="Arial"/>
        <w:sz w:val="15"/>
        <w:szCs w:val="15"/>
        <w:lang w:eastAsia="en-GB"/>
      </w:rPr>
      <w:t xml:space="preserve">    Telephone 020 7664 3000    Email </w:t>
    </w:r>
    <w:hyperlink r:id="rId2" w:history="1">
      <w:r w:rsidRPr="003D52FE">
        <w:rPr>
          <w:rFonts w:eastAsia="Times New Roman" w:cs="Arial"/>
          <w:color w:val="000000"/>
          <w:sz w:val="15"/>
          <w:szCs w:val="15"/>
          <w:lang w:eastAsia="en-GB"/>
        </w:rPr>
        <w:t>info@local.gov.uk</w:t>
      </w:r>
    </w:hyperlink>
    <w:r w:rsidRPr="003D52FE">
      <w:rPr>
        <w:rFonts w:eastAsia="Times New Roman" w:cs="Arial"/>
        <w:sz w:val="15"/>
        <w:szCs w:val="15"/>
        <w:lang w:eastAsia="en-GB"/>
      </w:rPr>
      <w:t xml:space="preserve">    Chief Executive: Mark Lloyd </w:t>
    </w:r>
    <w:r w:rsidRPr="003D52FE">
      <w:rPr>
        <w:rFonts w:eastAsia="Times New Roman" w:cs="Arial"/>
        <w:sz w:val="15"/>
        <w:szCs w:val="15"/>
        <w:lang w:eastAsia="en-GB"/>
      </w:rPr>
      <w:br/>
      <w:t xml:space="preserve">Local Government Association </w:t>
    </w:r>
    <w:r w:rsidRPr="003D52FE">
      <w:rPr>
        <w:rFonts w:eastAsia="Times New Roman" w:cs="Arial"/>
        <w:noProof/>
        <w:sz w:val="15"/>
        <w:szCs w:val="15"/>
        <w:lang w:eastAsia="en-GB"/>
      </w:rPr>
      <w:t>company number 11177145</w:t>
    </w:r>
    <w:r w:rsidRPr="003D52FE">
      <w:rPr>
        <w:rFonts w:eastAsia="Times New Roman" w:cs="Arial"/>
        <w:sz w:val="15"/>
        <w:szCs w:val="15"/>
        <w:lang w:eastAsia="en-GB"/>
      </w:rPr>
      <w:t>  Improvement and Development Agency for Local Government company number 03675577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D0EAEB" w14:textId="77777777" w:rsidR="00095665" w:rsidRPr="00C803F3" w:rsidRDefault="00095665" w:rsidP="00C803F3">
      <w:r>
        <w:separator/>
      </w:r>
    </w:p>
  </w:footnote>
  <w:footnote w:type="continuationSeparator" w:id="0">
    <w:p w14:paraId="43906AAC" w14:textId="77777777" w:rsidR="00095665" w:rsidRPr="00C803F3" w:rsidRDefault="00095665" w:rsidP="00C803F3">
      <w:r>
        <w:continuationSeparator/>
      </w:r>
    </w:p>
  </w:footnote>
  <w:footnote w:type="continuationNotice" w:id="1">
    <w:p w14:paraId="73F6E24A" w14:textId="77777777" w:rsidR="00095665" w:rsidRDefault="0009566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279A0" w14:textId="77777777" w:rsidR="000F69FB" w:rsidRDefault="000F69FB">
    <w:pPr>
      <w:pStyle w:val="Header"/>
    </w:pP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12"/>
      <w:gridCol w:w="4106"/>
    </w:tblGrid>
    <w:tr w:rsidR="000F69FB" w:rsidRPr="00C25CA7" w14:paraId="735287ED" w14:textId="77777777" w:rsidTr="000F69FB">
      <w:trPr>
        <w:trHeight w:val="416"/>
      </w:trPr>
      <w:tc>
        <w:tcPr>
          <w:tcW w:w="5812" w:type="dxa"/>
          <w:vMerge w:val="restart"/>
        </w:tcPr>
        <w:p w14:paraId="0FA0C4C5" w14:textId="77777777" w:rsidR="000F69FB" w:rsidRPr="00C803F3" w:rsidRDefault="000F69FB" w:rsidP="00C803F3">
          <w:r w:rsidRPr="00C803F3">
            <w:rPr>
              <w:noProof/>
              <w:lang w:val="en-US"/>
            </w:rPr>
            <w:drawing>
              <wp:inline distT="0" distB="0" distL="0" distR="0" wp14:anchorId="281805C8" wp14:editId="3CA2969C">
                <wp:extent cx="1428750" cy="847725"/>
                <wp:effectExtent l="0" t="0" r="0" b="9525"/>
                <wp:docPr id="4" name="Picture 4" descr="LG_Associati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G_Associati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47725"/>
                        </a:xfrm>
                        <a:prstGeom prst="rect">
                          <a:avLst/>
                        </a:prstGeom>
                        <a:noFill/>
                        <a:ln>
                          <a:noFill/>
                        </a:ln>
                      </pic:spPr>
                    </pic:pic>
                  </a:graphicData>
                </a:graphic>
              </wp:inline>
            </w:drawing>
          </w:r>
        </w:p>
      </w:tc>
      <w:sdt>
        <w:sdtPr>
          <w:rPr>
            <w:b/>
            <w:bCs/>
          </w:rPr>
          <w:alias w:val="Board"/>
          <w:tag w:val="Board"/>
          <w:id w:val="416908834"/>
          <w:placeholder>
            <w:docPart w:val="8080D9BB121349EEB6F723461C36C549"/>
          </w:placeholder>
        </w:sdtPr>
        <w:sdtEndPr/>
        <w:sdtContent>
          <w:tc>
            <w:tcPr>
              <w:tcW w:w="4106" w:type="dxa"/>
            </w:tcPr>
            <w:p w14:paraId="25A984A6" w14:textId="3D126B50" w:rsidR="000F69FB" w:rsidRPr="003325E0" w:rsidRDefault="00120453" w:rsidP="00C803F3">
              <w:pPr>
                <w:rPr>
                  <w:b/>
                  <w:bCs/>
                </w:rPr>
              </w:pPr>
              <w:r w:rsidRPr="003325E0">
                <w:rPr>
                  <w:b/>
                  <w:bCs/>
                </w:rPr>
                <w:t>City Regions</w:t>
              </w:r>
              <w:r w:rsidR="0054608D" w:rsidRPr="003325E0">
                <w:rPr>
                  <w:b/>
                  <w:bCs/>
                </w:rPr>
                <w:t xml:space="preserve"> Board</w:t>
              </w:r>
            </w:p>
          </w:tc>
        </w:sdtContent>
      </w:sdt>
    </w:tr>
    <w:tr w:rsidR="000F69FB" w14:paraId="614EC2E9" w14:textId="77777777" w:rsidTr="000F69FB">
      <w:trPr>
        <w:trHeight w:val="406"/>
      </w:trPr>
      <w:tc>
        <w:tcPr>
          <w:tcW w:w="5812" w:type="dxa"/>
          <w:vMerge/>
        </w:tcPr>
        <w:p w14:paraId="40359512" w14:textId="77777777" w:rsidR="000F69FB" w:rsidRPr="00A627DD" w:rsidRDefault="000F69FB" w:rsidP="00C803F3"/>
      </w:tc>
      <w:tc>
        <w:tcPr>
          <w:tcW w:w="4106" w:type="dxa"/>
        </w:tcPr>
        <w:sdt>
          <w:sdtPr>
            <w:alias w:val="Date"/>
            <w:tag w:val="Date"/>
            <w:id w:val="-488943452"/>
            <w:placeholder>
              <w:docPart w:val="5E568084C2004BE8AC103E03AD04B5FA"/>
            </w:placeholder>
            <w:date w:fullDate="2021-09-23T00:00:00Z">
              <w:dateFormat w:val="d MMMM yyyy"/>
              <w:lid w:val="en-GB"/>
              <w:storeMappedDataAs w:val="text"/>
              <w:calendar w:val="gregorian"/>
            </w:date>
          </w:sdtPr>
          <w:sdtEndPr/>
          <w:sdtContent>
            <w:p w14:paraId="62A4A4AF" w14:textId="2B9A5F9E" w:rsidR="000F69FB" w:rsidRPr="00C803F3" w:rsidRDefault="00580B10" w:rsidP="00C803F3">
              <w:r>
                <w:t>2</w:t>
              </w:r>
              <w:r w:rsidR="00120453">
                <w:t>3 September 2021</w:t>
              </w:r>
            </w:p>
          </w:sdtContent>
        </w:sdt>
      </w:tc>
    </w:tr>
    <w:tr w:rsidR="000F69FB" w:rsidRPr="00C25CA7" w14:paraId="5E464B16" w14:textId="77777777" w:rsidTr="000F69FB">
      <w:trPr>
        <w:trHeight w:val="89"/>
      </w:trPr>
      <w:tc>
        <w:tcPr>
          <w:tcW w:w="5812" w:type="dxa"/>
          <w:vMerge/>
        </w:tcPr>
        <w:p w14:paraId="25984FB8" w14:textId="77777777" w:rsidR="000F69FB" w:rsidRPr="00A627DD" w:rsidRDefault="000F69FB" w:rsidP="00C803F3"/>
      </w:tc>
      <w:tc>
        <w:tcPr>
          <w:tcW w:w="4106" w:type="dxa"/>
        </w:tcPr>
        <w:p w14:paraId="5F370EF9" w14:textId="77777777" w:rsidR="000F69FB" w:rsidRPr="00C803F3" w:rsidRDefault="000F69FB" w:rsidP="00C803F3"/>
      </w:tc>
    </w:tr>
  </w:tbl>
  <w:p w14:paraId="49BB62A8" w14:textId="77777777" w:rsidR="000F69FB" w:rsidRDefault="000F69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757A3"/>
    <w:multiLevelType w:val="hybridMultilevel"/>
    <w:tmpl w:val="1A7C5D5C"/>
    <w:lvl w:ilvl="0" w:tplc="C40EC150">
      <w:start w:val="1"/>
      <w:numFmt w:val="decimal"/>
      <w:lvlText w:val="%1."/>
      <w:lvlJc w:val="left"/>
      <w:pPr>
        <w:ind w:left="360" w:hanging="360"/>
      </w:pPr>
      <w:rPr>
        <w:b w:val="0"/>
        <w:bCs w:val="0"/>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3483D54"/>
    <w:multiLevelType w:val="hybridMultilevel"/>
    <w:tmpl w:val="EF8A1F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393772B"/>
    <w:multiLevelType w:val="multilevel"/>
    <w:tmpl w:val="E5720844"/>
    <w:lvl w:ilvl="0">
      <w:start w:val="1"/>
      <w:numFmt w:val="decimal"/>
      <w:pStyle w:val="ListParagraph"/>
      <w:lvlText w:val="%1."/>
      <w:lvlJc w:val="left"/>
      <w:pPr>
        <w:ind w:left="360" w:hanging="360"/>
      </w:pPr>
      <w:rPr>
        <w:rFonts w:ascii="Arial" w:hAnsi="Arial" w:cstheme="minorBidi" w:hint="default"/>
        <w:b w:val="0"/>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1"/>
  </w:num>
  <w:num w:numId="3">
    <w:abstractNumId w:val="0"/>
  </w:num>
  <w:num w:numId="4">
    <w:abstractNumId w:val="2"/>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attachedTemplate r:id="rId1"/>
  <w:documentProtection w:formatting="1" w:enforcement="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08D"/>
    <w:rsid w:val="00002C26"/>
    <w:rsid w:val="000128EA"/>
    <w:rsid w:val="00016097"/>
    <w:rsid w:val="000249EA"/>
    <w:rsid w:val="00036B60"/>
    <w:rsid w:val="00046597"/>
    <w:rsid w:val="00050F59"/>
    <w:rsid w:val="00053745"/>
    <w:rsid w:val="00061FDF"/>
    <w:rsid w:val="00071601"/>
    <w:rsid w:val="00074D38"/>
    <w:rsid w:val="00080F80"/>
    <w:rsid w:val="00095665"/>
    <w:rsid w:val="000A063A"/>
    <w:rsid w:val="000A5065"/>
    <w:rsid w:val="000B6393"/>
    <w:rsid w:val="000C690F"/>
    <w:rsid w:val="000C6FC0"/>
    <w:rsid w:val="000D3CBD"/>
    <w:rsid w:val="000D6D26"/>
    <w:rsid w:val="000F69FB"/>
    <w:rsid w:val="00110B27"/>
    <w:rsid w:val="00116790"/>
    <w:rsid w:val="00120453"/>
    <w:rsid w:val="00121218"/>
    <w:rsid w:val="00126F4B"/>
    <w:rsid w:val="00131FBA"/>
    <w:rsid w:val="0014298F"/>
    <w:rsid w:val="00143400"/>
    <w:rsid w:val="0014358B"/>
    <w:rsid w:val="001658B1"/>
    <w:rsid w:val="00172505"/>
    <w:rsid w:val="001920F3"/>
    <w:rsid w:val="00193509"/>
    <w:rsid w:val="00197B4D"/>
    <w:rsid w:val="001A1906"/>
    <w:rsid w:val="001B1BCF"/>
    <w:rsid w:val="001B36CE"/>
    <w:rsid w:val="001B537F"/>
    <w:rsid w:val="001C36F8"/>
    <w:rsid w:val="001C58EE"/>
    <w:rsid w:val="001E35B4"/>
    <w:rsid w:val="001F6D1C"/>
    <w:rsid w:val="001F7AD2"/>
    <w:rsid w:val="00204C9D"/>
    <w:rsid w:val="00204CA9"/>
    <w:rsid w:val="002138F5"/>
    <w:rsid w:val="00230433"/>
    <w:rsid w:val="00231C13"/>
    <w:rsid w:val="002539E9"/>
    <w:rsid w:val="002556F1"/>
    <w:rsid w:val="00266EAE"/>
    <w:rsid w:val="00271024"/>
    <w:rsid w:val="00282B8A"/>
    <w:rsid w:val="00287756"/>
    <w:rsid w:val="002903E3"/>
    <w:rsid w:val="002B3B67"/>
    <w:rsid w:val="002C2E38"/>
    <w:rsid w:val="002D2B1A"/>
    <w:rsid w:val="002D5577"/>
    <w:rsid w:val="00301A51"/>
    <w:rsid w:val="00302F53"/>
    <w:rsid w:val="00305CA8"/>
    <w:rsid w:val="00307C7B"/>
    <w:rsid w:val="00317A12"/>
    <w:rsid w:val="003219CC"/>
    <w:rsid w:val="0033199A"/>
    <w:rsid w:val="003325AE"/>
    <w:rsid w:val="003325E0"/>
    <w:rsid w:val="00340A83"/>
    <w:rsid w:val="00344886"/>
    <w:rsid w:val="00353866"/>
    <w:rsid w:val="00363811"/>
    <w:rsid w:val="0036651F"/>
    <w:rsid w:val="0037584C"/>
    <w:rsid w:val="003817EE"/>
    <w:rsid w:val="003961D4"/>
    <w:rsid w:val="00397593"/>
    <w:rsid w:val="003A2CD0"/>
    <w:rsid w:val="003B58FF"/>
    <w:rsid w:val="003B7E7C"/>
    <w:rsid w:val="003C396B"/>
    <w:rsid w:val="003D0403"/>
    <w:rsid w:val="003D10AC"/>
    <w:rsid w:val="003D20ED"/>
    <w:rsid w:val="003D5CBB"/>
    <w:rsid w:val="003E1B40"/>
    <w:rsid w:val="003E4B51"/>
    <w:rsid w:val="003E50FD"/>
    <w:rsid w:val="003F1181"/>
    <w:rsid w:val="00400A5F"/>
    <w:rsid w:val="00402057"/>
    <w:rsid w:val="00421E3E"/>
    <w:rsid w:val="00453FD0"/>
    <w:rsid w:val="00455EDA"/>
    <w:rsid w:val="00461E2D"/>
    <w:rsid w:val="00473150"/>
    <w:rsid w:val="00482E13"/>
    <w:rsid w:val="00483D74"/>
    <w:rsid w:val="004845D1"/>
    <w:rsid w:val="00495DA1"/>
    <w:rsid w:val="004B37C3"/>
    <w:rsid w:val="004B6DF9"/>
    <w:rsid w:val="004B7775"/>
    <w:rsid w:val="004C4AEB"/>
    <w:rsid w:val="004D6FE3"/>
    <w:rsid w:val="004E1F41"/>
    <w:rsid w:val="004E5E9A"/>
    <w:rsid w:val="004E6C03"/>
    <w:rsid w:val="00511196"/>
    <w:rsid w:val="005111AF"/>
    <w:rsid w:val="00512B48"/>
    <w:rsid w:val="005347CF"/>
    <w:rsid w:val="00544E70"/>
    <w:rsid w:val="0054608D"/>
    <w:rsid w:val="005705B7"/>
    <w:rsid w:val="00580B10"/>
    <w:rsid w:val="00581D62"/>
    <w:rsid w:val="00585D4A"/>
    <w:rsid w:val="005B7D59"/>
    <w:rsid w:val="006006E2"/>
    <w:rsid w:val="006012B6"/>
    <w:rsid w:val="0060524F"/>
    <w:rsid w:val="0061537A"/>
    <w:rsid w:val="006156A3"/>
    <w:rsid w:val="00616587"/>
    <w:rsid w:val="006209A6"/>
    <w:rsid w:val="00621517"/>
    <w:rsid w:val="0062395E"/>
    <w:rsid w:val="00633A84"/>
    <w:rsid w:val="00635ACD"/>
    <w:rsid w:val="0064477C"/>
    <w:rsid w:val="00650884"/>
    <w:rsid w:val="006665CB"/>
    <w:rsid w:val="00673532"/>
    <w:rsid w:val="00674B5E"/>
    <w:rsid w:val="00692513"/>
    <w:rsid w:val="006A043C"/>
    <w:rsid w:val="006A503E"/>
    <w:rsid w:val="006A7E8B"/>
    <w:rsid w:val="006B69F6"/>
    <w:rsid w:val="006C1E67"/>
    <w:rsid w:val="006C28D3"/>
    <w:rsid w:val="006E043E"/>
    <w:rsid w:val="006E46AD"/>
    <w:rsid w:val="006E78B8"/>
    <w:rsid w:val="007024D4"/>
    <w:rsid w:val="00703A1A"/>
    <w:rsid w:val="00710BF9"/>
    <w:rsid w:val="00712C86"/>
    <w:rsid w:val="007137F6"/>
    <w:rsid w:val="00716819"/>
    <w:rsid w:val="00722797"/>
    <w:rsid w:val="007253C6"/>
    <w:rsid w:val="0072559A"/>
    <w:rsid w:val="007270C3"/>
    <w:rsid w:val="00735824"/>
    <w:rsid w:val="00743AA4"/>
    <w:rsid w:val="007440D2"/>
    <w:rsid w:val="007469D8"/>
    <w:rsid w:val="007622BA"/>
    <w:rsid w:val="00774864"/>
    <w:rsid w:val="00774BB7"/>
    <w:rsid w:val="00787AFB"/>
    <w:rsid w:val="00792216"/>
    <w:rsid w:val="00795C95"/>
    <w:rsid w:val="007A11BF"/>
    <w:rsid w:val="007D2E49"/>
    <w:rsid w:val="007D5EC7"/>
    <w:rsid w:val="007E038B"/>
    <w:rsid w:val="007E372A"/>
    <w:rsid w:val="007E7EC0"/>
    <w:rsid w:val="007F46E9"/>
    <w:rsid w:val="00801A57"/>
    <w:rsid w:val="0080661C"/>
    <w:rsid w:val="00816E56"/>
    <w:rsid w:val="00823D6C"/>
    <w:rsid w:val="00853FE2"/>
    <w:rsid w:val="00860BEF"/>
    <w:rsid w:val="00865955"/>
    <w:rsid w:val="008743D8"/>
    <w:rsid w:val="00877548"/>
    <w:rsid w:val="0088008E"/>
    <w:rsid w:val="00887E4E"/>
    <w:rsid w:val="00891AE9"/>
    <w:rsid w:val="00892F8F"/>
    <w:rsid w:val="00896A29"/>
    <w:rsid w:val="008A67E6"/>
    <w:rsid w:val="008C0D86"/>
    <w:rsid w:val="008C0DE5"/>
    <w:rsid w:val="008D0AC8"/>
    <w:rsid w:val="008E6365"/>
    <w:rsid w:val="008E7D25"/>
    <w:rsid w:val="00900515"/>
    <w:rsid w:val="00900D29"/>
    <w:rsid w:val="00910D86"/>
    <w:rsid w:val="00911645"/>
    <w:rsid w:val="00913148"/>
    <w:rsid w:val="00921E7C"/>
    <w:rsid w:val="00923003"/>
    <w:rsid w:val="00927136"/>
    <w:rsid w:val="00932448"/>
    <w:rsid w:val="009529B9"/>
    <w:rsid w:val="00975A7B"/>
    <w:rsid w:val="009777C1"/>
    <w:rsid w:val="0098083A"/>
    <w:rsid w:val="00986C83"/>
    <w:rsid w:val="009A1C82"/>
    <w:rsid w:val="009A30B6"/>
    <w:rsid w:val="009A7A27"/>
    <w:rsid w:val="009B1AA8"/>
    <w:rsid w:val="009B6F95"/>
    <w:rsid w:val="009E0806"/>
    <w:rsid w:val="009E1140"/>
    <w:rsid w:val="009E3EBD"/>
    <w:rsid w:val="00A04DF8"/>
    <w:rsid w:val="00A162AA"/>
    <w:rsid w:val="00A2396E"/>
    <w:rsid w:val="00A249CA"/>
    <w:rsid w:val="00A27287"/>
    <w:rsid w:val="00A302B8"/>
    <w:rsid w:val="00A34914"/>
    <w:rsid w:val="00A50523"/>
    <w:rsid w:val="00A50E8B"/>
    <w:rsid w:val="00A601DC"/>
    <w:rsid w:val="00A61870"/>
    <w:rsid w:val="00A757F6"/>
    <w:rsid w:val="00A96537"/>
    <w:rsid w:val="00AA2AFC"/>
    <w:rsid w:val="00AB6D0C"/>
    <w:rsid w:val="00AE0752"/>
    <w:rsid w:val="00AF2CBF"/>
    <w:rsid w:val="00AF2F9C"/>
    <w:rsid w:val="00B0621A"/>
    <w:rsid w:val="00B26CDC"/>
    <w:rsid w:val="00B3162A"/>
    <w:rsid w:val="00B34CD9"/>
    <w:rsid w:val="00B364D3"/>
    <w:rsid w:val="00B36F7F"/>
    <w:rsid w:val="00B44305"/>
    <w:rsid w:val="00B477A1"/>
    <w:rsid w:val="00B5023C"/>
    <w:rsid w:val="00B756EF"/>
    <w:rsid w:val="00B823BD"/>
    <w:rsid w:val="00B8480E"/>
    <w:rsid w:val="00B84F31"/>
    <w:rsid w:val="00B93BCB"/>
    <w:rsid w:val="00B96613"/>
    <w:rsid w:val="00BA5D0F"/>
    <w:rsid w:val="00BB07C8"/>
    <w:rsid w:val="00BB5C62"/>
    <w:rsid w:val="00BC287A"/>
    <w:rsid w:val="00BD1A98"/>
    <w:rsid w:val="00BD1AC2"/>
    <w:rsid w:val="00BD4B7C"/>
    <w:rsid w:val="00BD566B"/>
    <w:rsid w:val="00BD6C90"/>
    <w:rsid w:val="00BE32A9"/>
    <w:rsid w:val="00BE4C1E"/>
    <w:rsid w:val="00BE4F24"/>
    <w:rsid w:val="00C01F0B"/>
    <w:rsid w:val="00C031FC"/>
    <w:rsid w:val="00C14114"/>
    <w:rsid w:val="00C37B6B"/>
    <w:rsid w:val="00C42770"/>
    <w:rsid w:val="00C52F9F"/>
    <w:rsid w:val="00C55A9E"/>
    <w:rsid w:val="00C57033"/>
    <w:rsid w:val="00C570B5"/>
    <w:rsid w:val="00C62990"/>
    <w:rsid w:val="00C7024E"/>
    <w:rsid w:val="00C72B2E"/>
    <w:rsid w:val="00C7596B"/>
    <w:rsid w:val="00C803F3"/>
    <w:rsid w:val="00C91460"/>
    <w:rsid w:val="00CA39AF"/>
    <w:rsid w:val="00CD4004"/>
    <w:rsid w:val="00CD4645"/>
    <w:rsid w:val="00CD55B6"/>
    <w:rsid w:val="00CD7D65"/>
    <w:rsid w:val="00CE4EBF"/>
    <w:rsid w:val="00CE5EEC"/>
    <w:rsid w:val="00CF3543"/>
    <w:rsid w:val="00D04607"/>
    <w:rsid w:val="00D110F5"/>
    <w:rsid w:val="00D21062"/>
    <w:rsid w:val="00D248CA"/>
    <w:rsid w:val="00D27C6C"/>
    <w:rsid w:val="00D45B4D"/>
    <w:rsid w:val="00D56977"/>
    <w:rsid w:val="00D575C1"/>
    <w:rsid w:val="00D57D09"/>
    <w:rsid w:val="00D63210"/>
    <w:rsid w:val="00D657BC"/>
    <w:rsid w:val="00D74E1F"/>
    <w:rsid w:val="00D95940"/>
    <w:rsid w:val="00DA1B42"/>
    <w:rsid w:val="00DA7394"/>
    <w:rsid w:val="00DB2142"/>
    <w:rsid w:val="00DC2E87"/>
    <w:rsid w:val="00DC6D4A"/>
    <w:rsid w:val="00DE2286"/>
    <w:rsid w:val="00DF4C17"/>
    <w:rsid w:val="00DF761E"/>
    <w:rsid w:val="00E07EA3"/>
    <w:rsid w:val="00E172CB"/>
    <w:rsid w:val="00E25AD3"/>
    <w:rsid w:val="00E26DE3"/>
    <w:rsid w:val="00E53C4F"/>
    <w:rsid w:val="00E601C2"/>
    <w:rsid w:val="00E61AEB"/>
    <w:rsid w:val="00E74983"/>
    <w:rsid w:val="00E837E6"/>
    <w:rsid w:val="00E87125"/>
    <w:rsid w:val="00E95BE2"/>
    <w:rsid w:val="00E9615C"/>
    <w:rsid w:val="00E97F26"/>
    <w:rsid w:val="00EA4AD2"/>
    <w:rsid w:val="00EB1540"/>
    <w:rsid w:val="00EC10C2"/>
    <w:rsid w:val="00EC5295"/>
    <w:rsid w:val="00ED5DAB"/>
    <w:rsid w:val="00ED66D9"/>
    <w:rsid w:val="00EE0D88"/>
    <w:rsid w:val="00EF237E"/>
    <w:rsid w:val="00F13E4B"/>
    <w:rsid w:val="00F16731"/>
    <w:rsid w:val="00F2244E"/>
    <w:rsid w:val="00F25009"/>
    <w:rsid w:val="00F26D68"/>
    <w:rsid w:val="00F307E2"/>
    <w:rsid w:val="00F37833"/>
    <w:rsid w:val="00F45151"/>
    <w:rsid w:val="00F56CEF"/>
    <w:rsid w:val="00F625A3"/>
    <w:rsid w:val="00F72A80"/>
    <w:rsid w:val="00F83077"/>
    <w:rsid w:val="00FB3996"/>
    <w:rsid w:val="00FC6531"/>
    <w:rsid w:val="00FC7215"/>
    <w:rsid w:val="00FD224B"/>
    <w:rsid w:val="00FF14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27219DF"/>
  <w15:docId w15:val="{D4D3FA52-BAED-4A91-AF80-146A3CAD6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6F95"/>
    <w:pPr>
      <w:spacing w:line="276" w:lineRule="auto"/>
      <w:ind w:left="357" w:hanging="357"/>
    </w:pPr>
    <w:rPr>
      <w:rFonts w:ascii="Arial" w:eastAsiaTheme="minorHAnsi" w:hAnsi="Arial"/>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6F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6F95"/>
  </w:style>
  <w:style w:type="paragraph" w:styleId="Footer">
    <w:name w:val="footer"/>
    <w:basedOn w:val="Normal"/>
    <w:link w:val="FooterChar"/>
    <w:uiPriority w:val="99"/>
    <w:unhideWhenUsed/>
    <w:rsid w:val="009B6F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6F95"/>
  </w:style>
  <w:style w:type="table" w:styleId="TableGrid">
    <w:name w:val="Table Grid"/>
    <w:basedOn w:val="TableNormal"/>
    <w:uiPriority w:val="39"/>
    <w:rsid w:val="009B6F95"/>
    <w:pPr>
      <w:spacing w:after="0" w:line="240" w:lineRule="auto"/>
      <w:ind w:left="357" w:hanging="357"/>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B6F95"/>
    <w:rPr>
      <w:color w:val="808080"/>
    </w:rPr>
  </w:style>
  <w:style w:type="paragraph" w:customStyle="1" w:styleId="Title3">
    <w:name w:val="Title 3"/>
    <w:basedOn w:val="Normal"/>
    <w:link w:val="Title3Char"/>
    <w:autoRedefine/>
    <w:qFormat/>
    <w:rsid w:val="003325E0"/>
    <w:pPr>
      <w:ind w:left="0" w:firstLine="0"/>
    </w:pPr>
  </w:style>
  <w:style w:type="character" w:customStyle="1" w:styleId="Title3Char">
    <w:name w:val="Title 3 Char"/>
    <w:basedOn w:val="DefaultParagraphFont"/>
    <w:link w:val="Title3"/>
    <w:rsid w:val="003325E0"/>
    <w:rPr>
      <w:rFonts w:ascii="Arial" w:eastAsiaTheme="minorHAnsi" w:hAnsi="Arial"/>
      <w:lang w:eastAsia="en-US"/>
    </w:rPr>
  </w:style>
  <w:style w:type="paragraph" w:customStyle="1" w:styleId="Title5">
    <w:name w:val="Title 5"/>
    <w:basedOn w:val="Normal"/>
    <w:link w:val="Title5Char"/>
    <w:autoRedefine/>
    <w:qFormat/>
    <w:rsid w:val="009B6F95"/>
    <w:rPr>
      <w:b/>
    </w:rPr>
  </w:style>
  <w:style w:type="character" w:customStyle="1" w:styleId="Title5Char">
    <w:name w:val="Title 5 Char"/>
    <w:basedOn w:val="DefaultParagraphFont"/>
    <w:link w:val="Title5"/>
    <w:rsid w:val="009B6F95"/>
    <w:rPr>
      <w:rFonts w:ascii="Arial" w:eastAsiaTheme="minorHAnsi" w:hAnsi="Arial"/>
      <w:b/>
      <w:lang w:eastAsia="en-US"/>
    </w:rPr>
  </w:style>
  <w:style w:type="paragraph" w:customStyle="1" w:styleId="Title1">
    <w:name w:val="Title 1"/>
    <w:basedOn w:val="Normal"/>
    <w:link w:val="Title1Char"/>
    <w:qFormat/>
    <w:rsid w:val="009B6F95"/>
    <w:rPr>
      <w:b/>
      <w:sz w:val="28"/>
    </w:rPr>
  </w:style>
  <w:style w:type="character" w:customStyle="1" w:styleId="Title1Char">
    <w:name w:val="Title 1 Char"/>
    <w:basedOn w:val="DefaultParagraphFont"/>
    <w:link w:val="Title1"/>
    <w:rsid w:val="009B6F95"/>
    <w:rPr>
      <w:rFonts w:ascii="Arial" w:eastAsiaTheme="minorHAnsi" w:hAnsi="Arial"/>
      <w:b/>
      <w:sz w:val="28"/>
      <w:lang w:eastAsia="en-US"/>
    </w:rPr>
  </w:style>
  <w:style w:type="character" w:customStyle="1" w:styleId="Title2">
    <w:name w:val="Title 2"/>
    <w:basedOn w:val="DefaultParagraphFont"/>
    <w:uiPriority w:val="1"/>
    <w:qFormat/>
    <w:rsid w:val="009B6F95"/>
    <w:rPr>
      <w:rFonts w:ascii="Arial" w:hAnsi="Arial"/>
      <w:b/>
      <w:sz w:val="24"/>
    </w:rPr>
  </w:style>
  <w:style w:type="character" w:customStyle="1" w:styleId="Style2">
    <w:name w:val="Style2"/>
    <w:basedOn w:val="DefaultParagraphFont"/>
    <w:uiPriority w:val="1"/>
    <w:locked/>
    <w:rsid w:val="009B6F95"/>
    <w:rPr>
      <w:rFonts w:ascii="Arial" w:hAnsi="Arial"/>
      <w:b/>
      <w:sz w:val="22"/>
    </w:rPr>
  </w:style>
  <w:style w:type="paragraph" w:styleId="ListParagraph">
    <w:name w:val="List Paragraph"/>
    <w:basedOn w:val="Normal"/>
    <w:link w:val="ListParagraphChar"/>
    <w:uiPriority w:val="34"/>
    <w:qFormat/>
    <w:rsid w:val="009B6F95"/>
    <w:pPr>
      <w:numPr>
        <w:numId w:val="1"/>
      </w:numPr>
      <w:contextualSpacing/>
    </w:pPr>
  </w:style>
  <w:style w:type="character" w:customStyle="1" w:styleId="ReportTemplate">
    <w:name w:val="Report Template"/>
    <w:uiPriority w:val="1"/>
    <w:qFormat/>
    <w:rsid w:val="009B6F95"/>
  </w:style>
  <w:style w:type="character" w:customStyle="1" w:styleId="ListParagraphChar">
    <w:name w:val="List Paragraph Char"/>
    <w:basedOn w:val="DefaultParagraphFont"/>
    <w:link w:val="ListParagraph"/>
    <w:uiPriority w:val="34"/>
    <w:rsid w:val="009B6F95"/>
    <w:rPr>
      <w:rFonts w:ascii="Arial" w:eastAsiaTheme="minorHAnsi" w:hAnsi="Arial"/>
      <w:lang w:eastAsia="en-US"/>
    </w:rPr>
  </w:style>
  <w:style w:type="character" w:customStyle="1" w:styleId="Style6">
    <w:name w:val="Style6"/>
    <w:basedOn w:val="DefaultParagraphFont"/>
    <w:uiPriority w:val="1"/>
    <w:rsid w:val="00C803F3"/>
    <w:rPr>
      <w:rFonts w:ascii="Arial" w:hAnsi="Arial"/>
      <w:b/>
      <w:sz w:val="22"/>
    </w:rPr>
  </w:style>
  <w:style w:type="paragraph" w:styleId="BalloonText">
    <w:name w:val="Balloon Text"/>
    <w:basedOn w:val="Normal"/>
    <w:link w:val="BalloonTextChar"/>
    <w:uiPriority w:val="99"/>
    <w:semiHidden/>
    <w:unhideWhenUsed/>
    <w:rsid w:val="003219C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219CC"/>
    <w:rPr>
      <w:rFonts w:ascii="Lucida Grande" w:eastAsiaTheme="minorHAnsi" w:hAnsi="Lucida Grande" w:cs="Lucida Grande"/>
      <w:sz w:val="18"/>
      <w:szCs w:val="18"/>
      <w:lang w:eastAsia="en-US"/>
    </w:rPr>
  </w:style>
  <w:style w:type="character" w:styleId="Hyperlink">
    <w:name w:val="Hyperlink"/>
    <w:basedOn w:val="DefaultParagraphFont"/>
    <w:uiPriority w:val="99"/>
    <w:unhideWhenUsed/>
    <w:rsid w:val="00C55A9E"/>
    <w:rPr>
      <w:color w:val="0563C1" w:themeColor="hyperlink"/>
      <w:u w:val="single"/>
    </w:rPr>
  </w:style>
  <w:style w:type="character" w:styleId="UnresolvedMention">
    <w:name w:val="Unresolved Mention"/>
    <w:basedOn w:val="DefaultParagraphFont"/>
    <w:uiPriority w:val="99"/>
    <w:semiHidden/>
    <w:unhideWhenUsed/>
    <w:rsid w:val="00C55A9E"/>
    <w:rPr>
      <w:color w:val="605E5C"/>
      <w:shd w:val="clear" w:color="auto" w:fill="E1DFDD"/>
    </w:rPr>
  </w:style>
  <w:style w:type="character" w:customStyle="1" w:styleId="normaltextrun">
    <w:name w:val="normaltextrun"/>
    <w:basedOn w:val="DefaultParagraphFont"/>
    <w:rsid w:val="0054608D"/>
  </w:style>
  <w:style w:type="character" w:styleId="FollowedHyperlink">
    <w:name w:val="FollowedHyperlink"/>
    <w:basedOn w:val="DefaultParagraphFont"/>
    <w:uiPriority w:val="99"/>
    <w:semiHidden/>
    <w:unhideWhenUsed/>
    <w:rsid w:val="00363811"/>
    <w:rPr>
      <w:color w:val="954F72" w:themeColor="followedHyperlink"/>
      <w:u w:val="single"/>
    </w:rPr>
  </w:style>
  <w:style w:type="character" w:styleId="CommentReference">
    <w:name w:val="annotation reference"/>
    <w:basedOn w:val="DefaultParagraphFont"/>
    <w:uiPriority w:val="99"/>
    <w:semiHidden/>
    <w:unhideWhenUsed/>
    <w:rsid w:val="00E25AD3"/>
    <w:rPr>
      <w:sz w:val="16"/>
      <w:szCs w:val="16"/>
    </w:rPr>
  </w:style>
  <w:style w:type="paragraph" w:styleId="CommentText">
    <w:name w:val="annotation text"/>
    <w:basedOn w:val="Normal"/>
    <w:link w:val="CommentTextChar"/>
    <w:uiPriority w:val="99"/>
    <w:semiHidden/>
    <w:unhideWhenUsed/>
    <w:rsid w:val="00E25AD3"/>
    <w:pPr>
      <w:spacing w:line="240" w:lineRule="auto"/>
    </w:pPr>
    <w:rPr>
      <w:sz w:val="20"/>
      <w:szCs w:val="20"/>
    </w:rPr>
  </w:style>
  <w:style w:type="character" w:customStyle="1" w:styleId="CommentTextChar">
    <w:name w:val="Comment Text Char"/>
    <w:basedOn w:val="DefaultParagraphFont"/>
    <w:link w:val="CommentText"/>
    <w:uiPriority w:val="99"/>
    <w:semiHidden/>
    <w:rsid w:val="00E25AD3"/>
    <w:rPr>
      <w:rFonts w:ascii="Arial" w:eastAsiaTheme="minorHAnsi" w:hAnsi="Arial"/>
      <w:sz w:val="20"/>
      <w:szCs w:val="20"/>
      <w:lang w:eastAsia="en-US"/>
    </w:rPr>
  </w:style>
  <w:style w:type="paragraph" w:styleId="CommentSubject">
    <w:name w:val="annotation subject"/>
    <w:basedOn w:val="CommentText"/>
    <w:next w:val="CommentText"/>
    <w:link w:val="CommentSubjectChar"/>
    <w:uiPriority w:val="99"/>
    <w:semiHidden/>
    <w:unhideWhenUsed/>
    <w:rsid w:val="00E25AD3"/>
    <w:rPr>
      <w:b/>
      <w:bCs/>
    </w:rPr>
  </w:style>
  <w:style w:type="character" w:customStyle="1" w:styleId="CommentSubjectChar">
    <w:name w:val="Comment Subject Char"/>
    <w:basedOn w:val="CommentTextChar"/>
    <w:link w:val="CommentSubject"/>
    <w:uiPriority w:val="99"/>
    <w:semiHidden/>
    <w:rsid w:val="00E25AD3"/>
    <w:rPr>
      <w:rFonts w:ascii="Arial" w:eastAsiaTheme="minorHAnsi" w:hAnsi="Arial"/>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781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ocal.gov.uk/topics/devolution/devolution-hub/devolution-explained" TargetMode="External"/><Relationship Id="rId18" Type="http://schemas.openxmlformats.org/officeDocument/2006/relationships/hyperlink" Target="https://news.sky.com/story/covid-news-live-vietnam-holiday-hotspot-to-reopen-to-tourists-as-half-a-million-uk-town-and-city-centre-jobs-at-risk-12401016"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local.gov.uk/publications/tourist-levy-what-where-and-how" TargetMode="External"/><Relationship Id="rId17" Type="http://schemas.openxmlformats.org/officeDocument/2006/relationships/hyperlink" Target="https://www.independent.co.uk/news/business/news/cities-towns-job-losses-covid-b1917728.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thesun.co.uk/money/16098675/half-million-jobs-risk-working-from-home/" TargetMode="External"/><Relationship Id="rId20" Type="http://schemas.openxmlformats.org/officeDocument/2006/relationships/hyperlink" Target="https://www.bitc.org.uk/place-taskfor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ga.moderngov.co.uk/documents/s10655/TermsofReference.docx.pdf"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s://www.ippr.org/research/publications/the-devolution-parliament"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local.gov.uk/publications/vision-urban-growth-and-recover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connectpa.co.uk/devolution-appg/levelling-up-devo/"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local.gov.uk" TargetMode="External"/><Relationship Id="rId1" Type="http://schemas.openxmlformats.org/officeDocument/2006/relationships/hyperlink" Target="http://www.local.gov.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aken\Documents\Board%20Report%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080D9BB121349EEB6F723461C36C549"/>
        <w:category>
          <w:name w:val="General"/>
          <w:gallery w:val="placeholder"/>
        </w:category>
        <w:types>
          <w:type w:val="bbPlcHdr"/>
        </w:types>
        <w:behaviors>
          <w:behavior w:val="content"/>
        </w:behaviors>
        <w:guid w:val="{2ABC4C81-4520-4636-803C-8B18A278D3ED}"/>
      </w:docPartPr>
      <w:docPartBody>
        <w:p w:rsidR="002A7CD9" w:rsidRDefault="00206DEB">
          <w:pPr>
            <w:pStyle w:val="8080D9BB121349EEB6F723461C36C549"/>
          </w:pPr>
          <w:r w:rsidRPr="00C803F3">
            <w:rPr>
              <w:rStyle w:val="PlaceholderText"/>
            </w:rPr>
            <w:t>Click here to enter text.</w:t>
          </w:r>
        </w:p>
      </w:docPartBody>
    </w:docPart>
    <w:docPart>
      <w:docPartPr>
        <w:name w:val="5E568084C2004BE8AC103E03AD04B5FA"/>
        <w:category>
          <w:name w:val="General"/>
          <w:gallery w:val="placeholder"/>
        </w:category>
        <w:types>
          <w:type w:val="bbPlcHdr"/>
        </w:types>
        <w:behaviors>
          <w:behavior w:val="content"/>
        </w:behaviors>
        <w:guid w:val="{6267B218-E03C-4F38-B090-658D8F7324ED}"/>
      </w:docPartPr>
      <w:docPartBody>
        <w:p w:rsidR="002A7CD9" w:rsidRDefault="00206DEB">
          <w:pPr>
            <w:pStyle w:val="5E568084C2004BE8AC103E03AD04B5FA"/>
          </w:pPr>
          <w:r w:rsidRPr="00FB1144">
            <w:rPr>
              <w:rStyle w:val="PlaceholderText"/>
            </w:rPr>
            <w:t>Click here to enter text.</w:t>
          </w:r>
        </w:p>
      </w:docPartBody>
    </w:docPart>
    <w:docPart>
      <w:docPartPr>
        <w:name w:val="B7FD939A5D584D0FBD632BA65A01095D"/>
        <w:category>
          <w:name w:val="General"/>
          <w:gallery w:val="placeholder"/>
        </w:category>
        <w:types>
          <w:type w:val="bbPlcHdr"/>
        </w:types>
        <w:behaviors>
          <w:behavior w:val="content"/>
        </w:behaviors>
        <w:guid w:val="{1A995B63-6EE3-4AF1-B819-063A809FE058}"/>
      </w:docPartPr>
      <w:docPartBody>
        <w:p w:rsidR="002A7CD9" w:rsidRDefault="00206DEB">
          <w:pPr>
            <w:pStyle w:val="B7FD939A5D584D0FBD632BA65A01095D"/>
          </w:pPr>
          <w:r w:rsidRPr="00002B3A">
            <w:rPr>
              <w:rStyle w:val="PlaceholderText"/>
            </w:rPr>
            <w:t>Choose an item.</w:t>
          </w:r>
        </w:p>
      </w:docPartBody>
    </w:docPart>
    <w:docPart>
      <w:docPartPr>
        <w:name w:val="E5C0FE9F08DE4E8398B3D636BF7EFE1C"/>
        <w:category>
          <w:name w:val="General"/>
          <w:gallery w:val="placeholder"/>
        </w:category>
        <w:types>
          <w:type w:val="bbPlcHdr"/>
        </w:types>
        <w:behaviors>
          <w:behavior w:val="content"/>
        </w:behaviors>
        <w:guid w:val="{6D11EFB2-7B93-4687-B28E-DD4E341CE810}"/>
      </w:docPartPr>
      <w:docPartBody>
        <w:p w:rsidR="002A7CD9" w:rsidRDefault="00206DEB">
          <w:pPr>
            <w:pStyle w:val="E5C0FE9F08DE4E8398B3D636BF7EFE1C"/>
          </w:pPr>
          <w:r w:rsidRPr="00FB1144">
            <w:rPr>
              <w:rStyle w:val="PlaceholderText"/>
            </w:rPr>
            <w:t>Click here to enter text.</w:t>
          </w:r>
        </w:p>
      </w:docPartBody>
    </w:docPart>
    <w:docPart>
      <w:docPartPr>
        <w:name w:val="9B343ACDBE604E6881CB3C0692621138"/>
        <w:category>
          <w:name w:val="General"/>
          <w:gallery w:val="placeholder"/>
        </w:category>
        <w:types>
          <w:type w:val="bbPlcHdr"/>
        </w:types>
        <w:behaviors>
          <w:behavior w:val="content"/>
        </w:behaviors>
        <w:guid w:val="{2F9F4B8B-791B-40CB-880C-A6AB0E241D0D}"/>
      </w:docPartPr>
      <w:docPartBody>
        <w:p w:rsidR="002A7CD9" w:rsidRDefault="00206DEB">
          <w:pPr>
            <w:pStyle w:val="9B343ACDBE604E6881CB3C0692621138"/>
          </w:pPr>
          <w:r w:rsidRPr="00FB1144">
            <w:rPr>
              <w:rStyle w:val="PlaceholderText"/>
            </w:rPr>
            <w:t>Click here to enter text.</w:t>
          </w:r>
        </w:p>
      </w:docPartBody>
    </w:docPart>
    <w:docPart>
      <w:docPartPr>
        <w:name w:val="5DE34B4CE0F8412F824BD399A0945204"/>
        <w:category>
          <w:name w:val="General"/>
          <w:gallery w:val="placeholder"/>
        </w:category>
        <w:types>
          <w:type w:val="bbPlcHdr"/>
        </w:types>
        <w:behaviors>
          <w:behavior w:val="content"/>
        </w:behaviors>
        <w:guid w:val="{527EE720-7DB6-4610-843E-67B5E2E24F5C}"/>
      </w:docPartPr>
      <w:docPartBody>
        <w:p w:rsidR="002A7CD9" w:rsidRDefault="00206DEB">
          <w:pPr>
            <w:pStyle w:val="5DE34B4CE0F8412F824BD399A0945204"/>
          </w:pPr>
          <w:r w:rsidRPr="00FB1144">
            <w:rPr>
              <w:rStyle w:val="PlaceholderText"/>
            </w:rPr>
            <w:t>Click here to enter text.</w:t>
          </w:r>
        </w:p>
      </w:docPartBody>
    </w:docPart>
    <w:docPart>
      <w:docPartPr>
        <w:name w:val="27011647A54745598CDA8998EFA8BB13"/>
        <w:category>
          <w:name w:val="General"/>
          <w:gallery w:val="placeholder"/>
        </w:category>
        <w:types>
          <w:type w:val="bbPlcHdr"/>
        </w:types>
        <w:behaviors>
          <w:behavior w:val="content"/>
        </w:behaviors>
        <w:guid w:val="{FC5016D3-5E27-4919-85CD-33022B09F3AC}"/>
      </w:docPartPr>
      <w:docPartBody>
        <w:p w:rsidR="002A7CD9" w:rsidRDefault="00206DEB">
          <w:pPr>
            <w:pStyle w:val="27011647A54745598CDA8998EFA8BB13"/>
          </w:pPr>
          <w:r w:rsidRPr="00FB1144">
            <w:rPr>
              <w:rStyle w:val="PlaceholderText"/>
            </w:rPr>
            <w:t>Click here to enter text.</w:t>
          </w:r>
        </w:p>
      </w:docPartBody>
    </w:docPart>
    <w:docPart>
      <w:docPartPr>
        <w:name w:val="35BA3DFF1C3A4D2DBBDEC18D6345A92B"/>
        <w:category>
          <w:name w:val="General"/>
          <w:gallery w:val="placeholder"/>
        </w:category>
        <w:types>
          <w:type w:val="bbPlcHdr"/>
        </w:types>
        <w:behaviors>
          <w:behavior w:val="content"/>
        </w:behaviors>
        <w:guid w:val="{AB1D3AFD-A7A0-4ED7-B812-E9B0EDD3B751}"/>
      </w:docPartPr>
      <w:docPartBody>
        <w:p w:rsidR="002A7CD9" w:rsidRDefault="00206DEB">
          <w:pPr>
            <w:pStyle w:val="35BA3DFF1C3A4D2DBBDEC18D6345A92B"/>
          </w:pPr>
          <w:r w:rsidRPr="00FB1144">
            <w:rPr>
              <w:rStyle w:val="PlaceholderText"/>
            </w:rPr>
            <w:t>Click here to enter text.</w:t>
          </w:r>
        </w:p>
      </w:docPartBody>
    </w:docPart>
    <w:docPart>
      <w:docPartPr>
        <w:name w:val="6D5C24FDB33648C0B47407EB102D2FBB"/>
        <w:category>
          <w:name w:val="General"/>
          <w:gallery w:val="placeholder"/>
        </w:category>
        <w:types>
          <w:type w:val="bbPlcHdr"/>
        </w:types>
        <w:behaviors>
          <w:behavior w:val="content"/>
        </w:behaviors>
        <w:guid w:val="{57BFD603-5E24-4858-B742-08731D3C1D48}"/>
      </w:docPartPr>
      <w:docPartBody>
        <w:p w:rsidR="002A7CD9" w:rsidRDefault="00206DEB">
          <w:pPr>
            <w:pStyle w:val="6D5C24FDB33648C0B47407EB102D2FBB"/>
          </w:pPr>
          <w:r w:rsidRPr="00FB1144">
            <w:rPr>
              <w:rStyle w:val="PlaceholderText"/>
            </w:rPr>
            <w:t>Click here to enter text.</w:t>
          </w:r>
        </w:p>
      </w:docPartBody>
    </w:docPart>
    <w:docPart>
      <w:docPartPr>
        <w:name w:val="D224A3FE9F98468CB10E18D5BF9CCC10"/>
        <w:category>
          <w:name w:val="General"/>
          <w:gallery w:val="placeholder"/>
        </w:category>
        <w:types>
          <w:type w:val="bbPlcHdr"/>
        </w:types>
        <w:behaviors>
          <w:behavior w:val="content"/>
        </w:behaviors>
        <w:guid w:val="{D82FD8A2-608D-411B-A6EC-0D1DB6D55F5D}"/>
      </w:docPartPr>
      <w:docPartBody>
        <w:p w:rsidR="002A7CD9" w:rsidRDefault="00206DEB">
          <w:pPr>
            <w:pStyle w:val="D224A3FE9F98468CB10E18D5BF9CCC10"/>
          </w:pPr>
          <w:r w:rsidRPr="00FB1144">
            <w:rPr>
              <w:rStyle w:val="PlaceholderText"/>
            </w:rPr>
            <w:t>Click here to enter text.</w:t>
          </w:r>
        </w:p>
      </w:docPartBody>
    </w:docPart>
    <w:docPart>
      <w:docPartPr>
        <w:name w:val="D1DB40E8D1DB40419E62941A9F15E097"/>
        <w:category>
          <w:name w:val="General"/>
          <w:gallery w:val="placeholder"/>
        </w:category>
        <w:types>
          <w:type w:val="bbPlcHdr"/>
        </w:types>
        <w:behaviors>
          <w:behavior w:val="content"/>
        </w:behaviors>
        <w:guid w:val="{2418CF1A-1E3F-46D0-B34E-00519A4E2301}"/>
      </w:docPartPr>
      <w:docPartBody>
        <w:p w:rsidR="002A7CD9" w:rsidRDefault="00206DEB">
          <w:pPr>
            <w:pStyle w:val="D1DB40E8D1DB40419E62941A9F15E097"/>
          </w:pPr>
          <w:r w:rsidRPr="00FB1144">
            <w:rPr>
              <w:rStyle w:val="PlaceholderText"/>
            </w:rPr>
            <w:t>Click here to enter text.</w:t>
          </w:r>
        </w:p>
      </w:docPartBody>
    </w:docPart>
    <w:docPart>
      <w:docPartPr>
        <w:name w:val="858CF249102643C1BD1BC972B39A6F33"/>
        <w:category>
          <w:name w:val="General"/>
          <w:gallery w:val="placeholder"/>
        </w:category>
        <w:types>
          <w:type w:val="bbPlcHdr"/>
        </w:types>
        <w:behaviors>
          <w:behavior w:val="content"/>
        </w:behaviors>
        <w:guid w:val="{EEA284EA-AA46-4029-B8D2-6852B9E9DC33}"/>
      </w:docPartPr>
      <w:docPartBody>
        <w:p w:rsidR="002A7CD9" w:rsidRDefault="00206DEB">
          <w:pPr>
            <w:pStyle w:val="858CF249102643C1BD1BC972B39A6F33"/>
          </w:pPr>
          <w:r w:rsidRPr="00FB1144">
            <w:rPr>
              <w:rStyle w:val="PlaceholderText"/>
            </w:rPr>
            <w:t>Click here to enter text.</w:t>
          </w:r>
        </w:p>
      </w:docPartBody>
    </w:docPart>
    <w:docPart>
      <w:docPartPr>
        <w:name w:val="BDCF2F42CCDE4EE787D16363E72056BE"/>
        <w:category>
          <w:name w:val="General"/>
          <w:gallery w:val="placeholder"/>
        </w:category>
        <w:types>
          <w:type w:val="bbPlcHdr"/>
        </w:types>
        <w:behaviors>
          <w:behavior w:val="content"/>
        </w:behaviors>
        <w:guid w:val="{1AFEAFE7-5A9E-49A9-BFAF-1E32743B3244}"/>
      </w:docPartPr>
      <w:docPartBody>
        <w:p w:rsidR="002A7CD9" w:rsidRDefault="00206DEB">
          <w:pPr>
            <w:pStyle w:val="BDCF2F42CCDE4EE787D16363E72056BE"/>
          </w:pPr>
          <w:r w:rsidRPr="00FB1144">
            <w:rPr>
              <w:rStyle w:val="PlaceholderText"/>
            </w:rPr>
            <w:t>Click here to enter text.</w:t>
          </w:r>
        </w:p>
      </w:docPartBody>
    </w:docPart>
    <w:docPart>
      <w:docPartPr>
        <w:name w:val="EF3678FC86FB448FBED11FC52C381AD8"/>
        <w:category>
          <w:name w:val="General"/>
          <w:gallery w:val="placeholder"/>
        </w:category>
        <w:types>
          <w:type w:val="bbPlcHdr"/>
        </w:types>
        <w:behaviors>
          <w:behavior w:val="content"/>
        </w:behaviors>
        <w:guid w:val="{1FB3F645-A917-484A-8054-6CCB3C87F41B}"/>
      </w:docPartPr>
      <w:docPartBody>
        <w:p w:rsidR="002A7CD9" w:rsidRDefault="00206DEB">
          <w:pPr>
            <w:pStyle w:val="EF3678FC86FB448FBED11FC52C381AD8"/>
          </w:pPr>
          <w:r w:rsidRPr="00FB1144">
            <w:rPr>
              <w:rStyle w:val="PlaceholderText"/>
            </w:rPr>
            <w:t>Click here to enter text.</w:t>
          </w:r>
        </w:p>
      </w:docPartBody>
    </w:docPart>
    <w:docPart>
      <w:docPartPr>
        <w:name w:val="8E10772EC01843D79E09DDB14E438ACC"/>
        <w:category>
          <w:name w:val="General"/>
          <w:gallery w:val="placeholder"/>
        </w:category>
        <w:types>
          <w:type w:val="bbPlcHdr"/>
        </w:types>
        <w:behaviors>
          <w:behavior w:val="content"/>
        </w:behaviors>
        <w:guid w:val="{2312A6C4-43DA-4F95-AF25-35804154150B}"/>
      </w:docPartPr>
      <w:docPartBody>
        <w:p w:rsidR="002A7CD9" w:rsidRDefault="00206DEB">
          <w:pPr>
            <w:pStyle w:val="8E10772EC01843D79E09DDB14E438ACC"/>
          </w:pPr>
          <w:r w:rsidRPr="00FB1144">
            <w:rPr>
              <w:rStyle w:val="PlaceholderText"/>
            </w:rPr>
            <w:t>Click here to enter text.</w:t>
          </w:r>
        </w:p>
      </w:docPartBody>
    </w:docPart>
    <w:docPart>
      <w:docPartPr>
        <w:name w:val="70F74B5D28DE478ABC948D5AA3257231"/>
        <w:category>
          <w:name w:val="General"/>
          <w:gallery w:val="placeholder"/>
        </w:category>
        <w:types>
          <w:type w:val="bbPlcHdr"/>
        </w:types>
        <w:behaviors>
          <w:behavior w:val="content"/>
        </w:behaviors>
        <w:guid w:val="{9CA47522-E2FC-4732-8541-E5B8A783C79F}"/>
      </w:docPartPr>
      <w:docPartBody>
        <w:p w:rsidR="002A7CD9" w:rsidRDefault="00206DEB">
          <w:pPr>
            <w:pStyle w:val="70F74B5D28DE478ABC948D5AA3257231"/>
          </w:pPr>
          <w:r w:rsidRPr="00FB1144">
            <w:rPr>
              <w:rStyle w:val="PlaceholderText"/>
            </w:rPr>
            <w:t>Click here to enter text.</w:t>
          </w:r>
        </w:p>
      </w:docPartBody>
    </w:docPart>
    <w:docPart>
      <w:docPartPr>
        <w:name w:val="885C55F2AA1841B0A679A8589E4D9CB2"/>
        <w:category>
          <w:name w:val="General"/>
          <w:gallery w:val="placeholder"/>
        </w:category>
        <w:types>
          <w:type w:val="bbPlcHdr"/>
        </w:types>
        <w:behaviors>
          <w:behavior w:val="content"/>
        </w:behaviors>
        <w:guid w:val="{E94CCC95-34AA-42E1-A75F-0290D81C255A}"/>
      </w:docPartPr>
      <w:docPartBody>
        <w:p w:rsidR="002A7CD9" w:rsidRDefault="00206DEB">
          <w:pPr>
            <w:pStyle w:val="885C55F2AA1841B0A679A8589E4D9CB2"/>
          </w:pPr>
          <w:r w:rsidRPr="00FB114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6DEB"/>
    <w:rsid w:val="0002716A"/>
    <w:rsid w:val="00206DEB"/>
    <w:rsid w:val="002A7CD9"/>
    <w:rsid w:val="003E0CE3"/>
    <w:rsid w:val="00E107C1"/>
    <w:rsid w:val="00F40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6DEB"/>
    <w:rPr>
      <w:color w:val="808080"/>
    </w:rPr>
  </w:style>
  <w:style w:type="paragraph" w:customStyle="1" w:styleId="8080D9BB121349EEB6F723461C36C549">
    <w:name w:val="8080D9BB121349EEB6F723461C36C549"/>
  </w:style>
  <w:style w:type="paragraph" w:customStyle="1" w:styleId="5E568084C2004BE8AC103E03AD04B5FA">
    <w:name w:val="5E568084C2004BE8AC103E03AD04B5FA"/>
  </w:style>
  <w:style w:type="paragraph" w:customStyle="1" w:styleId="B7FD939A5D584D0FBD632BA65A01095D">
    <w:name w:val="B7FD939A5D584D0FBD632BA65A01095D"/>
  </w:style>
  <w:style w:type="paragraph" w:customStyle="1" w:styleId="E5C0FE9F08DE4E8398B3D636BF7EFE1C">
    <w:name w:val="E5C0FE9F08DE4E8398B3D636BF7EFE1C"/>
  </w:style>
  <w:style w:type="paragraph" w:customStyle="1" w:styleId="9B343ACDBE604E6881CB3C0692621138">
    <w:name w:val="9B343ACDBE604E6881CB3C0692621138"/>
  </w:style>
  <w:style w:type="paragraph" w:customStyle="1" w:styleId="5DE34B4CE0F8412F824BD399A0945204">
    <w:name w:val="5DE34B4CE0F8412F824BD399A0945204"/>
  </w:style>
  <w:style w:type="paragraph" w:customStyle="1" w:styleId="27011647A54745598CDA8998EFA8BB13">
    <w:name w:val="27011647A54745598CDA8998EFA8BB13"/>
  </w:style>
  <w:style w:type="paragraph" w:customStyle="1" w:styleId="35BA3DFF1C3A4D2DBBDEC18D6345A92B">
    <w:name w:val="35BA3DFF1C3A4D2DBBDEC18D6345A92B"/>
  </w:style>
  <w:style w:type="paragraph" w:customStyle="1" w:styleId="6D5C24FDB33648C0B47407EB102D2FBB">
    <w:name w:val="6D5C24FDB33648C0B47407EB102D2FBB"/>
  </w:style>
  <w:style w:type="paragraph" w:customStyle="1" w:styleId="D224A3FE9F98468CB10E18D5BF9CCC10">
    <w:name w:val="D224A3FE9F98468CB10E18D5BF9CCC10"/>
  </w:style>
  <w:style w:type="paragraph" w:customStyle="1" w:styleId="D1DB40E8D1DB40419E62941A9F15E097">
    <w:name w:val="D1DB40E8D1DB40419E62941A9F15E097"/>
  </w:style>
  <w:style w:type="paragraph" w:customStyle="1" w:styleId="858CF249102643C1BD1BC972B39A6F33">
    <w:name w:val="858CF249102643C1BD1BC972B39A6F33"/>
  </w:style>
  <w:style w:type="paragraph" w:customStyle="1" w:styleId="BDCF2F42CCDE4EE787D16363E72056BE">
    <w:name w:val="BDCF2F42CCDE4EE787D16363E72056BE"/>
  </w:style>
  <w:style w:type="paragraph" w:customStyle="1" w:styleId="EF3678FC86FB448FBED11FC52C381AD8">
    <w:name w:val="EF3678FC86FB448FBED11FC52C381AD8"/>
  </w:style>
  <w:style w:type="paragraph" w:customStyle="1" w:styleId="8E10772EC01843D79E09DDB14E438ACC">
    <w:name w:val="8E10772EC01843D79E09DDB14E438ACC"/>
  </w:style>
  <w:style w:type="paragraph" w:customStyle="1" w:styleId="70F74B5D28DE478ABC948D5AA3257231">
    <w:name w:val="70F74B5D28DE478ABC948D5AA3257231"/>
  </w:style>
  <w:style w:type="paragraph" w:customStyle="1" w:styleId="885C55F2AA1841B0A679A8589E4D9CB2">
    <w:name w:val="885C55F2AA1841B0A679A8589E4D9CB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0B33E582C564E981D5A41A864B144" ma:contentTypeVersion="6" ma:contentTypeDescription="Create a new document." ma:contentTypeScope="" ma:versionID="48f006a9c61de1e189c5300f242135d9">
  <xsd:schema xmlns:xsd="http://www.w3.org/2001/XMLSchema" xmlns:xs="http://www.w3.org/2001/XMLSchema" xmlns:p="http://schemas.microsoft.com/office/2006/metadata/properties" xmlns:ns2="84de58c8-9a67-494d-9e8a-3c1ef13c0c1d" xmlns:ns3="c1f34efe-2279-45b4-8e59-e2390baa73cd" targetNamespace="http://schemas.microsoft.com/office/2006/metadata/properties" ma:root="true" ma:fieldsID="5e0c81a83de1daf61612b0726a5dd8ba" ns2:_="" ns3:_="">
    <xsd:import namespace="84de58c8-9a67-494d-9e8a-3c1ef13c0c1d"/>
    <xsd:import namespace="c1f34efe-2279-45b4-8e59-e2390baa73c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de58c8-9a67-494d-9e8a-3c1ef13c0c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f34efe-2279-45b4-8e59-e2390baa73c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0E109FE-93B7-4511-9C01-A23234E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de58c8-9a67-494d-9e8a-3c1ef13c0c1d"/>
    <ds:schemaRef ds:uri="c1f34efe-2279-45b4-8e59-e2390baa73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BABF12D-F990-4E06-A2EF-5DE6BA046AE9}">
  <ds:schemaRefs>
    <ds:schemaRef ds:uri="http://schemas.openxmlformats.org/officeDocument/2006/bibliography"/>
  </ds:schemaRefs>
</ds:datastoreItem>
</file>

<file path=customXml/itemProps3.xml><?xml version="1.0" encoding="utf-8"?>
<ds:datastoreItem xmlns:ds="http://schemas.openxmlformats.org/officeDocument/2006/customXml" ds:itemID="{E11606E4-B5E8-4A54-9A36-FE239D439B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B2C1778-6D5D-4D34-87F1-A56E5FC8526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Board Report Template</Template>
  <TotalTime>38</TotalTime>
  <Pages>5</Pages>
  <Words>1641</Words>
  <Characters>9360</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Member Meeting Report</vt:lpstr>
    </vt:vector>
  </TitlesOfParts>
  <Company/>
  <LinksUpToDate>false</LinksUpToDate>
  <CharactersWithSpaces>10980</CharactersWithSpaces>
  <SharedDoc>false</SharedDoc>
  <HLinks>
    <vt:vector size="54" baseType="variant">
      <vt:variant>
        <vt:i4>1769549</vt:i4>
      </vt:variant>
      <vt:variant>
        <vt:i4>18</vt:i4>
      </vt:variant>
      <vt:variant>
        <vt:i4>0</vt:i4>
      </vt:variant>
      <vt:variant>
        <vt:i4>5</vt:i4>
      </vt:variant>
      <vt:variant>
        <vt:lpwstr>https://www.bitc.org.uk/place-taskforce/</vt:lpwstr>
      </vt:variant>
      <vt:variant>
        <vt:lpwstr/>
      </vt:variant>
      <vt:variant>
        <vt:i4>1114140</vt:i4>
      </vt:variant>
      <vt:variant>
        <vt:i4>15</vt:i4>
      </vt:variant>
      <vt:variant>
        <vt:i4>0</vt:i4>
      </vt:variant>
      <vt:variant>
        <vt:i4>5</vt:i4>
      </vt:variant>
      <vt:variant>
        <vt:lpwstr>https://www.local.gov.uk/rural-recognition-recovery-resilience-and-revitalisation</vt:lpwstr>
      </vt:variant>
      <vt:variant>
        <vt:lpwstr/>
      </vt:variant>
      <vt:variant>
        <vt:i4>655425</vt:i4>
      </vt:variant>
      <vt:variant>
        <vt:i4>12</vt:i4>
      </vt:variant>
      <vt:variant>
        <vt:i4>0</vt:i4>
      </vt:variant>
      <vt:variant>
        <vt:i4>5</vt:i4>
      </vt:variant>
      <vt:variant>
        <vt:lpwstr>https://www.local.gov.uk/publications/local-service-delivery-and-place-shaping-framework-support-parish-and-town-councils</vt:lpwstr>
      </vt:variant>
      <vt:variant>
        <vt:lpwstr/>
      </vt:variant>
      <vt:variant>
        <vt:i4>3145783</vt:i4>
      </vt:variant>
      <vt:variant>
        <vt:i4>9</vt:i4>
      </vt:variant>
      <vt:variant>
        <vt:i4>0</vt:i4>
      </vt:variant>
      <vt:variant>
        <vt:i4>5</vt:i4>
      </vt:variant>
      <vt:variant>
        <vt:lpwstr>https://www.local.gov.uk/publications/devolution-deal-delivery</vt:lpwstr>
      </vt:variant>
      <vt:variant>
        <vt:lpwstr/>
      </vt:variant>
      <vt:variant>
        <vt:i4>3932270</vt:i4>
      </vt:variant>
      <vt:variant>
        <vt:i4>6</vt:i4>
      </vt:variant>
      <vt:variant>
        <vt:i4>0</vt:i4>
      </vt:variant>
      <vt:variant>
        <vt:i4>5</vt:i4>
      </vt:variant>
      <vt:variant>
        <vt:lpwstr>https://connectpa.co.uk/devolution-appg/levelling-up-devo/</vt:lpwstr>
      </vt:variant>
      <vt:variant>
        <vt:lpwstr/>
      </vt:variant>
      <vt:variant>
        <vt:i4>262146</vt:i4>
      </vt:variant>
      <vt:variant>
        <vt:i4>3</vt:i4>
      </vt:variant>
      <vt:variant>
        <vt:i4>0</vt:i4>
      </vt:variant>
      <vt:variant>
        <vt:i4>5</vt:i4>
      </vt:variant>
      <vt:variant>
        <vt:lpwstr>https://local.gov.uk/publications/future-non-metropolitan-england-freedom-lead-local-places-final-report</vt:lpwstr>
      </vt:variant>
      <vt:variant>
        <vt:lpwstr/>
      </vt:variant>
      <vt:variant>
        <vt:i4>6357098</vt:i4>
      </vt:variant>
      <vt:variant>
        <vt:i4>0</vt:i4>
      </vt:variant>
      <vt:variant>
        <vt:i4>0</vt:i4>
      </vt:variant>
      <vt:variant>
        <vt:i4>5</vt:i4>
      </vt:variant>
      <vt:variant>
        <vt:lpwstr>https://lga.moderngov.co.uk/documents/s10670/TermsofReference.docx.pdf</vt:lpwstr>
      </vt:variant>
      <vt:variant>
        <vt:lpwstr/>
      </vt:variant>
      <vt:variant>
        <vt:i4>2555980</vt:i4>
      </vt:variant>
      <vt:variant>
        <vt:i4>3</vt:i4>
      </vt:variant>
      <vt:variant>
        <vt:i4>0</vt:i4>
      </vt:variant>
      <vt:variant>
        <vt:i4>5</vt:i4>
      </vt:variant>
      <vt:variant>
        <vt:lpwstr>mailto:info@local.gov.uk</vt:lpwstr>
      </vt:variant>
      <vt:variant>
        <vt:lpwstr/>
      </vt:variant>
      <vt:variant>
        <vt:i4>196698</vt:i4>
      </vt:variant>
      <vt:variant>
        <vt:i4>0</vt:i4>
      </vt:variant>
      <vt:variant>
        <vt:i4>0</vt:i4>
      </vt:variant>
      <vt:variant>
        <vt:i4>5</vt:i4>
      </vt:variant>
      <vt:variant>
        <vt:lpwstr>http://www.local.gov.uk/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 Meeting Report</dc:title>
  <dc:subject/>
  <dc:creator>Philip Clifford</dc:creator>
  <cp:keywords/>
  <dc:description/>
  <cp:lastModifiedBy>Emma West</cp:lastModifiedBy>
  <cp:revision>7</cp:revision>
  <cp:lastPrinted>2021-09-02T13:42:00Z</cp:lastPrinted>
  <dcterms:created xsi:type="dcterms:W3CDTF">2021-09-16T10:33:00Z</dcterms:created>
  <dcterms:modified xsi:type="dcterms:W3CDTF">2021-09-24T10:31:00Z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0x010100A020B33E582C564E981D5A41A864B144</vt:lpwstr>
  </property>
</Properties>
</file>